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9" w:type="dxa"/>
        <w:tblInd w:w="108" w:type="dxa"/>
        <w:tblBorders>
          <w:bottom w:val="thickThinSmallGap" w:sz="24" w:space="0" w:color="auto"/>
        </w:tblBorders>
        <w:tblLook w:val="01E0"/>
      </w:tblPr>
      <w:tblGrid>
        <w:gridCol w:w="4559"/>
        <w:gridCol w:w="1209"/>
        <w:gridCol w:w="3931"/>
      </w:tblGrid>
      <w:tr w:rsidR="00D462F8" w:rsidRPr="00DA6B1E" w:rsidTr="000141DA">
        <w:tc>
          <w:tcPr>
            <w:tcW w:w="4559" w:type="dxa"/>
            <w:shd w:val="clear" w:color="auto" w:fill="auto"/>
          </w:tcPr>
          <w:p w:rsidR="00D462F8" w:rsidRPr="00FE2D41" w:rsidRDefault="00D462F8" w:rsidP="009A256D">
            <w:pPr>
              <w:spacing w:before="40"/>
              <w:ind w:firstLine="0"/>
              <w:jc w:val="center"/>
              <w:rPr>
                <w:b/>
                <w:noProof/>
              </w:rPr>
            </w:pPr>
          </w:p>
        </w:tc>
        <w:tc>
          <w:tcPr>
            <w:tcW w:w="1209" w:type="dxa"/>
            <w:shd w:val="clear" w:color="auto" w:fill="auto"/>
          </w:tcPr>
          <w:p w:rsidR="00D462F8" w:rsidRPr="00DA6B1E" w:rsidRDefault="00D462F8" w:rsidP="009A256D">
            <w:pPr>
              <w:ind w:firstLine="0"/>
              <w:jc w:val="center"/>
              <w:rPr>
                <w:rFonts w:ascii="Times New Roman" w:hAnsi="Times New Roman" w:cs="Times New Roman"/>
                <w:sz w:val="20"/>
                <w:szCs w:val="20"/>
              </w:rPr>
            </w:pPr>
          </w:p>
        </w:tc>
        <w:tc>
          <w:tcPr>
            <w:tcW w:w="3931" w:type="dxa"/>
            <w:shd w:val="clear" w:color="auto" w:fill="auto"/>
          </w:tcPr>
          <w:p w:rsidR="00D462F8" w:rsidRPr="00DA6B1E" w:rsidRDefault="00D462F8" w:rsidP="00D462F8">
            <w:pPr>
              <w:spacing w:before="40"/>
              <w:ind w:firstLine="0"/>
              <w:jc w:val="right"/>
              <w:rPr>
                <w:rFonts w:ascii="Times New Roman" w:hAnsi="Times New Roman" w:cs="Times New Roman"/>
                <w:sz w:val="18"/>
                <w:szCs w:val="18"/>
              </w:rPr>
            </w:pPr>
            <w:r>
              <w:rPr>
                <w:rFonts w:ascii="Times New Roman" w:hAnsi="Times New Roman" w:cs="Times New Roman"/>
                <w:sz w:val="18"/>
                <w:szCs w:val="18"/>
              </w:rPr>
              <w:t>Проект</w:t>
            </w:r>
          </w:p>
        </w:tc>
      </w:tr>
      <w:tr w:rsidR="00D462F8" w:rsidRPr="00DA6B1E" w:rsidTr="000141DA">
        <w:tc>
          <w:tcPr>
            <w:tcW w:w="4559" w:type="dxa"/>
            <w:shd w:val="clear" w:color="auto" w:fill="auto"/>
          </w:tcPr>
          <w:p w:rsidR="00D462F8" w:rsidRPr="00FE2D41" w:rsidRDefault="00D462F8" w:rsidP="009A256D">
            <w:pPr>
              <w:spacing w:before="40"/>
              <w:ind w:firstLine="0"/>
              <w:jc w:val="center"/>
              <w:rPr>
                <w:b/>
                <w:noProof/>
              </w:rPr>
            </w:pPr>
          </w:p>
        </w:tc>
        <w:tc>
          <w:tcPr>
            <w:tcW w:w="1209" w:type="dxa"/>
            <w:shd w:val="clear" w:color="auto" w:fill="auto"/>
          </w:tcPr>
          <w:p w:rsidR="00D462F8" w:rsidRPr="00DA6B1E" w:rsidRDefault="00D462F8" w:rsidP="009A256D">
            <w:pPr>
              <w:ind w:firstLine="0"/>
              <w:jc w:val="center"/>
              <w:rPr>
                <w:rFonts w:ascii="Times New Roman" w:hAnsi="Times New Roman" w:cs="Times New Roman"/>
                <w:sz w:val="20"/>
                <w:szCs w:val="20"/>
              </w:rPr>
            </w:pPr>
          </w:p>
        </w:tc>
        <w:tc>
          <w:tcPr>
            <w:tcW w:w="3931" w:type="dxa"/>
            <w:shd w:val="clear" w:color="auto" w:fill="auto"/>
          </w:tcPr>
          <w:p w:rsidR="00D462F8" w:rsidRPr="00DA6B1E" w:rsidRDefault="00D462F8" w:rsidP="009A256D">
            <w:pPr>
              <w:spacing w:before="40"/>
              <w:ind w:firstLine="0"/>
              <w:jc w:val="center"/>
              <w:rPr>
                <w:rFonts w:ascii="Times New Roman" w:hAnsi="Times New Roman" w:cs="Times New Roman"/>
                <w:sz w:val="18"/>
                <w:szCs w:val="18"/>
              </w:rPr>
            </w:pPr>
          </w:p>
        </w:tc>
      </w:tr>
      <w:tr w:rsidR="008439CF" w:rsidRPr="00DA6B1E" w:rsidTr="000141DA">
        <w:tc>
          <w:tcPr>
            <w:tcW w:w="4559" w:type="dxa"/>
            <w:shd w:val="clear" w:color="auto" w:fill="auto"/>
          </w:tcPr>
          <w:p w:rsidR="008439CF" w:rsidRPr="00DA6B1E" w:rsidRDefault="00995A4E" w:rsidP="009A256D">
            <w:pPr>
              <w:spacing w:before="40"/>
              <w:ind w:firstLine="0"/>
              <w:jc w:val="center"/>
              <w:rPr>
                <w:rFonts w:ascii="Times New Roman" w:hAnsi="Times New Roman" w:cs="Times New Roman"/>
                <w:sz w:val="18"/>
                <w:szCs w:val="18"/>
              </w:rPr>
            </w:pPr>
            <w:r w:rsidRPr="00FE2D41">
              <w:rPr>
                <w:b/>
                <w:noProof/>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-158750</wp:posOffset>
                  </wp:positionV>
                  <wp:extent cx="866775" cy="866775"/>
                  <wp:effectExtent l="19050" t="0" r="9525" b="0"/>
                  <wp:wrapNone/>
                  <wp:docPr id="3" name="Рисунок 5" descr="2000px-Coat_of_Arms_of_Altai_Republi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0px-Coat_of_Arms_of_Altai_Republic_"/>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8439CF" w:rsidRPr="00DA6B1E">
              <w:rPr>
                <w:rFonts w:ascii="Times New Roman" w:hAnsi="Times New Roman" w:cs="Times New Roman"/>
                <w:sz w:val="18"/>
                <w:szCs w:val="18"/>
              </w:rPr>
              <w:t>КОМИТЕТ</w:t>
            </w:r>
          </w:p>
          <w:p w:rsidR="008439CF" w:rsidRPr="00DA6B1E" w:rsidRDefault="008439CF" w:rsidP="009A256D">
            <w:pPr>
              <w:ind w:firstLine="0"/>
              <w:jc w:val="center"/>
              <w:rPr>
                <w:rFonts w:ascii="Times New Roman" w:hAnsi="Times New Roman" w:cs="Times New Roman"/>
                <w:sz w:val="18"/>
                <w:szCs w:val="18"/>
              </w:rPr>
            </w:pPr>
            <w:r w:rsidRPr="00DA6B1E">
              <w:rPr>
                <w:rFonts w:ascii="Times New Roman" w:hAnsi="Times New Roman" w:cs="Times New Roman"/>
                <w:sz w:val="18"/>
                <w:szCs w:val="18"/>
              </w:rPr>
              <w:t xml:space="preserve">ПО ДЕЛАМ ЗАПИСИ АКТОВ </w:t>
            </w:r>
          </w:p>
          <w:p w:rsidR="008439CF" w:rsidRPr="00DA6B1E" w:rsidRDefault="008439CF" w:rsidP="009A256D">
            <w:pPr>
              <w:ind w:firstLine="0"/>
              <w:jc w:val="center"/>
              <w:rPr>
                <w:rFonts w:ascii="Times New Roman" w:hAnsi="Times New Roman" w:cs="Times New Roman"/>
                <w:sz w:val="18"/>
                <w:szCs w:val="18"/>
              </w:rPr>
            </w:pPr>
            <w:r w:rsidRPr="00DA6B1E">
              <w:rPr>
                <w:rFonts w:ascii="Times New Roman" w:hAnsi="Times New Roman" w:cs="Times New Roman"/>
                <w:sz w:val="18"/>
                <w:szCs w:val="18"/>
              </w:rPr>
              <w:t>ГРАЖДАНСКОГО СОСТОЯНИЯ И АРХИВОВ РЕСПУБЛИКИ АЛТАЙ</w:t>
            </w:r>
          </w:p>
        </w:tc>
        <w:tc>
          <w:tcPr>
            <w:tcW w:w="1209" w:type="dxa"/>
            <w:vMerge w:val="restart"/>
            <w:shd w:val="clear" w:color="auto" w:fill="auto"/>
          </w:tcPr>
          <w:p w:rsidR="008439CF" w:rsidRPr="00DA6B1E" w:rsidRDefault="008439CF" w:rsidP="009A256D">
            <w:pPr>
              <w:ind w:firstLine="0"/>
              <w:jc w:val="center"/>
              <w:rPr>
                <w:rFonts w:ascii="Times New Roman" w:hAnsi="Times New Roman" w:cs="Times New Roman"/>
                <w:sz w:val="20"/>
                <w:szCs w:val="20"/>
              </w:rPr>
            </w:pPr>
          </w:p>
        </w:tc>
        <w:tc>
          <w:tcPr>
            <w:tcW w:w="3931" w:type="dxa"/>
            <w:shd w:val="clear" w:color="auto" w:fill="auto"/>
          </w:tcPr>
          <w:p w:rsidR="008439CF" w:rsidRPr="00DA6B1E" w:rsidRDefault="008439CF" w:rsidP="009A256D">
            <w:pPr>
              <w:spacing w:before="40"/>
              <w:ind w:firstLine="0"/>
              <w:jc w:val="center"/>
              <w:rPr>
                <w:rFonts w:ascii="Times New Roman" w:hAnsi="Times New Roman" w:cs="Times New Roman"/>
                <w:sz w:val="18"/>
                <w:szCs w:val="18"/>
              </w:rPr>
            </w:pPr>
            <w:r w:rsidRPr="00DA6B1E">
              <w:rPr>
                <w:rFonts w:ascii="Times New Roman" w:hAnsi="Times New Roman" w:cs="Times New Roman"/>
                <w:sz w:val="18"/>
                <w:szCs w:val="18"/>
              </w:rPr>
              <w:t>АЛТАЙ РЕСПУБЛИКАНЫН</w:t>
            </w:r>
          </w:p>
          <w:p w:rsidR="008439CF" w:rsidRPr="00DA6B1E" w:rsidRDefault="008439CF" w:rsidP="009A256D">
            <w:pPr>
              <w:ind w:firstLine="0"/>
              <w:jc w:val="center"/>
              <w:rPr>
                <w:rFonts w:ascii="Times New Roman" w:hAnsi="Times New Roman" w:cs="Times New Roman"/>
                <w:sz w:val="18"/>
                <w:szCs w:val="18"/>
              </w:rPr>
            </w:pPr>
            <w:r w:rsidRPr="00DA6B1E">
              <w:rPr>
                <w:rFonts w:ascii="Times New Roman" w:hAnsi="Times New Roman" w:cs="Times New Roman"/>
                <w:sz w:val="18"/>
                <w:szCs w:val="18"/>
              </w:rPr>
              <w:t>ГРАЖДАН АЙАЛГАНЫ БИЧИИР ЛЕ</w:t>
            </w:r>
          </w:p>
          <w:p w:rsidR="008439CF" w:rsidRPr="00DA6B1E" w:rsidRDefault="008439CF" w:rsidP="009A256D">
            <w:pPr>
              <w:ind w:firstLine="0"/>
              <w:jc w:val="center"/>
              <w:rPr>
                <w:rFonts w:ascii="Times New Roman" w:hAnsi="Times New Roman" w:cs="Times New Roman"/>
                <w:sz w:val="18"/>
                <w:szCs w:val="18"/>
              </w:rPr>
            </w:pPr>
            <w:r w:rsidRPr="00DA6B1E">
              <w:rPr>
                <w:rFonts w:ascii="Times New Roman" w:hAnsi="Times New Roman" w:cs="Times New Roman"/>
                <w:sz w:val="18"/>
                <w:szCs w:val="18"/>
              </w:rPr>
              <w:t>АРХИВТЕР КЕРЕКТЕРИ ААЙЫНЧА</w:t>
            </w:r>
          </w:p>
          <w:p w:rsidR="008439CF" w:rsidRPr="00DA6B1E" w:rsidRDefault="008439CF" w:rsidP="009A256D">
            <w:pPr>
              <w:ind w:firstLine="0"/>
              <w:jc w:val="center"/>
              <w:rPr>
                <w:rFonts w:ascii="Times New Roman" w:hAnsi="Times New Roman" w:cs="Times New Roman"/>
                <w:sz w:val="18"/>
                <w:szCs w:val="18"/>
              </w:rPr>
            </w:pPr>
            <w:r w:rsidRPr="00DA6B1E">
              <w:rPr>
                <w:rFonts w:ascii="Times New Roman" w:hAnsi="Times New Roman" w:cs="Times New Roman"/>
                <w:sz w:val="18"/>
                <w:szCs w:val="18"/>
              </w:rPr>
              <w:t>КОМИТЕДИ</w:t>
            </w:r>
          </w:p>
        </w:tc>
      </w:tr>
      <w:tr w:rsidR="008439CF" w:rsidRPr="00DA6B1E" w:rsidTr="000141DA">
        <w:tc>
          <w:tcPr>
            <w:tcW w:w="4559" w:type="dxa"/>
            <w:shd w:val="clear" w:color="auto" w:fill="auto"/>
          </w:tcPr>
          <w:p w:rsidR="008439CF" w:rsidRPr="00DA6B1E" w:rsidRDefault="008439CF" w:rsidP="009A256D">
            <w:pPr>
              <w:spacing w:before="40"/>
              <w:ind w:firstLine="0"/>
              <w:jc w:val="center"/>
              <w:rPr>
                <w:rFonts w:ascii="Times New Roman" w:hAnsi="Times New Roman" w:cs="Times New Roman"/>
                <w:sz w:val="20"/>
                <w:szCs w:val="20"/>
              </w:rPr>
            </w:pPr>
            <w:r w:rsidRPr="00DA6B1E">
              <w:rPr>
                <w:rFonts w:ascii="Times New Roman" w:hAnsi="Times New Roman" w:cs="Times New Roman"/>
                <w:sz w:val="20"/>
                <w:szCs w:val="20"/>
              </w:rPr>
              <w:t>(КОМИТЕТ ПО ДЕЛАМ ЗАГС И АРХИВОВ РЕСПУБЛИКИ АЛТАЙ)</w:t>
            </w:r>
          </w:p>
        </w:tc>
        <w:tc>
          <w:tcPr>
            <w:tcW w:w="1209" w:type="dxa"/>
            <w:vMerge/>
            <w:shd w:val="clear" w:color="auto" w:fill="auto"/>
          </w:tcPr>
          <w:p w:rsidR="008439CF" w:rsidRPr="00DA6B1E" w:rsidRDefault="008439CF" w:rsidP="009A256D">
            <w:pPr>
              <w:ind w:firstLine="0"/>
              <w:jc w:val="center"/>
              <w:rPr>
                <w:rFonts w:ascii="Times New Roman" w:hAnsi="Times New Roman" w:cs="Times New Roman"/>
                <w:sz w:val="18"/>
                <w:szCs w:val="18"/>
              </w:rPr>
            </w:pPr>
          </w:p>
        </w:tc>
        <w:tc>
          <w:tcPr>
            <w:tcW w:w="3931" w:type="dxa"/>
            <w:shd w:val="clear" w:color="auto" w:fill="auto"/>
          </w:tcPr>
          <w:p w:rsidR="008439CF" w:rsidRPr="00DA6B1E" w:rsidRDefault="008439CF" w:rsidP="009A256D">
            <w:pPr>
              <w:spacing w:before="40"/>
              <w:ind w:firstLine="0"/>
              <w:jc w:val="center"/>
              <w:rPr>
                <w:rFonts w:ascii="Times New Roman" w:hAnsi="Times New Roman" w:cs="Times New Roman"/>
                <w:sz w:val="20"/>
                <w:szCs w:val="20"/>
              </w:rPr>
            </w:pPr>
            <w:r w:rsidRPr="00DA6B1E">
              <w:rPr>
                <w:rFonts w:ascii="Times New Roman" w:hAnsi="Times New Roman" w:cs="Times New Roman"/>
                <w:sz w:val="20"/>
                <w:szCs w:val="20"/>
              </w:rPr>
              <w:t>(АЛТАЙ РЕСПУБЛИКАНЫН ЗАГС-ТЫ</w:t>
            </w:r>
            <w:r w:rsidRPr="00DA6B1E">
              <w:rPr>
                <w:rFonts w:ascii="MS Mincho" w:eastAsia="MS Mincho" w:hAnsi="MS Mincho" w:cs="MS Mincho" w:hint="eastAsia"/>
                <w:sz w:val="20"/>
                <w:szCs w:val="20"/>
              </w:rPr>
              <w:t>Ҥ</w:t>
            </w:r>
            <w:r w:rsidRPr="00DA6B1E">
              <w:rPr>
                <w:rFonts w:ascii="Times New Roman" w:hAnsi="Times New Roman" w:cs="Times New Roman"/>
                <w:sz w:val="20"/>
                <w:szCs w:val="20"/>
              </w:rPr>
              <w:t xml:space="preserve"> Л</w:t>
            </w:r>
            <w:proofErr w:type="gramStart"/>
            <w:r w:rsidRPr="00DA6B1E">
              <w:rPr>
                <w:rFonts w:ascii="Times New Roman" w:hAnsi="Times New Roman" w:cs="Times New Roman"/>
                <w:sz w:val="20"/>
                <w:szCs w:val="20"/>
              </w:rPr>
              <w:t>E</w:t>
            </w:r>
            <w:proofErr w:type="gramEnd"/>
            <w:r w:rsidRPr="00DA6B1E">
              <w:rPr>
                <w:rFonts w:ascii="Times New Roman" w:hAnsi="Times New Roman" w:cs="Times New Roman"/>
                <w:sz w:val="20"/>
                <w:szCs w:val="20"/>
              </w:rPr>
              <w:t xml:space="preserve"> АРХИВТЕР КОМИТЕДИ)</w:t>
            </w:r>
          </w:p>
        </w:tc>
      </w:tr>
    </w:tbl>
    <w:p w:rsidR="008439CF" w:rsidRPr="00942BB8" w:rsidRDefault="008439CF" w:rsidP="008439CF">
      <w:pPr>
        <w:ind w:firstLine="708"/>
        <w:jc w:val="center"/>
        <w:rPr>
          <w:rFonts w:ascii="Times New Roman" w:hAnsi="Times New Roman" w:cs="Times New Roman"/>
          <w:sz w:val="28"/>
          <w:szCs w:val="28"/>
        </w:rPr>
      </w:pPr>
    </w:p>
    <w:p w:rsidR="008439CF" w:rsidRPr="002318A6" w:rsidRDefault="008439CF" w:rsidP="008439CF">
      <w:pPr>
        <w:ind w:firstLine="708"/>
        <w:jc w:val="center"/>
        <w:rPr>
          <w:rFonts w:ascii="Times New Roman" w:hAnsi="Times New Roman" w:cs="Times New Roman"/>
          <w:sz w:val="28"/>
          <w:szCs w:val="28"/>
        </w:rPr>
      </w:pPr>
      <w:r w:rsidRPr="002318A6">
        <w:rPr>
          <w:rFonts w:ascii="Times New Roman" w:hAnsi="Times New Roman" w:cs="Times New Roman"/>
          <w:sz w:val="28"/>
          <w:szCs w:val="28"/>
        </w:rPr>
        <w:t>ПРИКАЗ</w:t>
      </w:r>
    </w:p>
    <w:p w:rsidR="00E876E1" w:rsidRPr="002318A6" w:rsidRDefault="00E876E1" w:rsidP="000141DA">
      <w:pPr>
        <w:ind w:firstLine="0"/>
        <w:rPr>
          <w:rFonts w:ascii="Times New Roman" w:hAnsi="Times New Roman" w:cs="Times New Roman"/>
          <w:sz w:val="28"/>
          <w:szCs w:val="28"/>
        </w:rPr>
      </w:pPr>
    </w:p>
    <w:p w:rsidR="008439CF" w:rsidRPr="002318A6" w:rsidRDefault="00D462F8" w:rsidP="000141DA">
      <w:pPr>
        <w:ind w:firstLine="0"/>
        <w:rPr>
          <w:rFonts w:ascii="Times New Roman" w:hAnsi="Times New Roman" w:cs="Times New Roman"/>
          <w:sz w:val="28"/>
          <w:szCs w:val="28"/>
        </w:rPr>
      </w:pPr>
      <w:r>
        <w:rPr>
          <w:rFonts w:ascii="Times New Roman" w:hAnsi="Times New Roman" w:cs="Times New Roman"/>
          <w:sz w:val="28"/>
          <w:szCs w:val="28"/>
        </w:rPr>
        <w:t>______</w:t>
      </w:r>
      <w:r w:rsidR="00FE2D41">
        <w:rPr>
          <w:rFonts w:ascii="Times New Roman" w:hAnsi="Times New Roman" w:cs="Times New Roman"/>
          <w:sz w:val="28"/>
          <w:szCs w:val="28"/>
        </w:rPr>
        <w:t xml:space="preserve"> 2022</w:t>
      </w:r>
      <w:r w:rsidR="00F0410C" w:rsidRPr="003A2EAA">
        <w:rPr>
          <w:rFonts w:ascii="Times New Roman" w:hAnsi="Times New Roman" w:cs="Times New Roman"/>
          <w:sz w:val="28"/>
          <w:szCs w:val="28"/>
        </w:rPr>
        <w:t xml:space="preserve"> года</w:t>
      </w:r>
      <w:r w:rsidR="00F0410C" w:rsidRPr="003A2EAA">
        <w:rPr>
          <w:rFonts w:ascii="Times New Roman" w:hAnsi="Times New Roman" w:cs="Times New Roman"/>
          <w:sz w:val="28"/>
          <w:szCs w:val="28"/>
        </w:rPr>
        <w:tab/>
      </w:r>
      <w:r w:rsidR="00F0410C" w:rsidRPr="003A2EAA">
        <w:rPr>
          <w:rFonts w:ascii="Times New Roman" w:hAnsi="Times New Roman" w:cs="Times New Roman"/>
          <w:sz w:val="28"/>
          <w:szCs w:val="28"/>
        </w:rPr>
        <w:tab/>
      </w:r>
      <w:r w:rsidR="00F0410C" w:rsidRPr="003A2EAA">
        <w:rPr>
          <w:rFonts w:ascii="Times New Roman" w:hAnsi="Times New Roman" w:cs="Times New Roman"/>
          <w:sz w:val="28"/>
          <w:szCs w:val="28"/>
        </w:rPr>
        <w:tab/>
      </w:r>
      <w:r w:rsidR="00F0410C" w:rsidRPr="003A2EAA">
        <w:rPr>
          <w:rFonts w:ascii="Times New Roman" w:hAnsi="Times New Roman" w:cs="Times New Roman"/>
          <w:sz w:val="28"/>
          <w:szCs w:val="28"/>
        </w:rPr>
        <w:tab/>
      </w:r>
      <w:r w:rsidR="004E1D15" w:rsidRPr="003A2EAA">
        <w:rPr>
          <w:rFonts w:ascii="Times New Roman" w:hAnsi="Times New Roman" w:cs="Times New Roman"/>
          <w:sz w:val="28"/>
          <w:szCs w:val="28"/>
        </w:rPr>
        <w:tab/>
      </w:r>
      <w:r w:rsidR="00F0410C" w:rsidRPr="003A2EAA">
        <w:rPr>
          <w:rFonts w:ascii="Times New Roman" w:hAnsi="Times New Roman" w:cs="Times New Roman"/>
          <w:sz w:val="28"/>
          <w:szCs w:val="28"/>
        </w:rPr>
        <w:t xml:space="preserve"> </w:t>
      </w:r>
      <w:r w:rsidR="000141DA" w:rsidRPr="003A2EAA">
        <w:rPr>
          <w:rFonts w:ascii="Times New Roman" w:hAnsi="Times New Roman" w:cs="Times New Roman"/>
          <w:sz w:val="28"/>
          <w:szCs w:val="28"/>
        </w:rPr>
        <w:tab/>
      </w:r>
      <w:r w:rsidR="008439CF" w:rsidRPr="003A2EAA">
        <w:rPr>
          <w:rFonts w:ascii="Times New Roman" w:hAnsi="Times New Roman" w:cs="Times New Roman"/>
          <w:sz w:val="28"/>
          <w:szCs w:val="28"/>
        </w:rPr>
        <w:tab/>
      </w:r>
      <w:r w:rsidR="008439CF" w:rsidRPr="003A2EAA">
        <w:rPr>
          <w:rFonts w:ascii="Times New Roman" w:hAnsi="Times New Roman" w:cs="Times New Roman"/>
          <w:sz w:val="28"/>
          <w:szCs w:val="28"/>
        </w:rPr>
        <w:tab/>
      </w:r>
      <w:r w:rsidR="00331937">
        <w:rPr>
          <w:rFonts w:ascii="Times New Roman" w:hAnsi="Times New Roman" w:cs="Times New Roman"/>
          <w:sz w:val="28"/>
          <w:szCs w:val="28"/>
        </w:rPr>
        <w:tab/>
      </w:r>
      <w:r w:rsidR="00331937">
        <w:rPr>
          <w:rFonts w:ascii="Times New Roman" w:hAnsi="Times New Roman" w:cs="Times New Roman"/>
          <w:sz w:val="28"/>
          <w:szCs w:val="28"/>
        </w:rPr>
        <w:tab/>
      </w:r>
      <w:r w:rsidR="00F212FA" w:rsidRPr="003A2EAA">
        <w:rPr>
          <w:rFonts w:ascii="Times New Roman" w:hAnsi="Times New Roman" w:cs="Times New Roman"/>
          <w:sz w:val="28"/>
          <w:szCs w:val="28"/>
        </w:rPr>
        <w:t xml:space="preserve">№ </w:t>
      </w:r>
      <w:r>
        <w:rPr>
          <w:rFonts w:ascii="Times New Roman" w:hAnsi="Times New Roman" w:cs="Times New Roman"/>
          <w:sz w:val="28"/>
          <w:szCs w:val="28"/>
        </w:rPr>
        <w:t>__</w:t>
      </w:r>
    </w:p>
    <w:p w:rsidR="009A256D" w:rsidRPr="002318A6" w:rsidRDefault="009A256D" w:rsidP="008439CF">
      <w:pPr>
        <w:ind w:firstLine="709"/>
        <w:jc w:val="center"/>
        <w:rPr>
          <w:rFonts w:ascii="Times New Roman" w:hAnsi="Times New Roman" w:cs="Times New Roman"/>
          <w:sz w:val="28"/>
          <w:szCs w:val="28"/>
        </w:rPr>
      </w:pPr>
    </w:p>
    <w:p w:rsidR="008439CF" w:rsidRPr="002318A6" w:rsidRDefault="008439CF" w:rsidP="008439CF">
      <w:pPr>
        <w:ind w:firstLine="709"/>
        <w:jc w:val="center"/>
        <w:rPr>
          <w:rFonts w:ascii="Times New Roman" w:hAnsi="Times New Roman" w:cs="Times New Roman"/>
          <w:sz w:val="28"/>
          <w:szCs w:val="28"/>
        </w:rPr>
      </w:pPr>
      <w:r w:rsidRPr="002318A6">
        <w:rPr>
          <w:rFonts w:ascii="Times New Roman" w:hAnsi="Times New Roman" w:cs="Times New Roman"/>
          <w:sz w:val="28"/>
          <w:szCs w:val="28"/>
        </w:rPr>
        <w:t>г. Горно-Алтайск</w:t>
      </w:r>
    </w:p>
    <w:p w:rsidR="005C27DA" w:rsidRPr="002318A6" w:rsidRDefault="005C27DA" w:rsidP="008439CF">
      <w:pPr>
        <w:ind w:firstLine="709"/>
        <w:jc w:val="center"/>
        <w:rPr>
          <w:rFonts w:ascii="Times New Roman" w:hAnsi="Times New Roman" w:cs="Times New Roman"/>
          <w:sz w:val="28"/>
          <w:szCs w:val="28"/>
        </w:rPr>
      </w:pPr>
    </w:p>
    <w:p w:rsidR="00103943" w:rsidRDefault="005C27DA" w:rsidP="00331937">
      <w:pPr>
        <w:ind w:firstLine="0"/>
        <w:jc w:val="left"/>
        <w:rPr>
          <w:rFonts w:ascii="Times New Roman" w:hAnsi="Times New Roman" w:cs="Times New Roman"/>
          <w:b/>
          <w:sz w:val="28"/>
          <w:szCs w:val="28"/>
        </w:rPr>
      </w:pPr>
      <w:r w:rsidRPr="002318A6">
        <w:rPr>
          <w:rFonts w:ascii="Times New Roman" w:hAnsi="Times New Roman" w:cs="Times New Roman"/>
          <w:b/>
          <w:sz w:val="28"/>
          <w:szCs w:val="28"/>
        </w:rPr>
        <w:t xml:space="preserve">О </w:t>
      </w:r>
      <w:r w:rsidR="002318A6" w:rsidRPr="002318A6">
        <w:rPr>
          <w:rFonts w:ascii="Times New Roman" w:hAnsi="Times New Roman" w:cs="Times New Roman"/>
          <w:b/>
          <w:sz w:val="28"/>
          <w:szCs w:val="28"/>
        </w:rPr>
        <w:t xml:space="preserve">контрактной службе Комитета по делам записи актов </w:t>
      </w:r>
    </w:p>
    <w:p w:rsidR="005C27DA" w:rsidRPr="002318A6" w:rsidRDefault="002318A6" w:rsidP="00331937">
      <w:pPr>
        <w:ind w:firstLine="0"/>
        <w:jc w:val="left"/>
        <w:rPr>
          <w:rFonts w:ascii="Times New Roman" w:eastAsiaTheme="minorHAnsi" w:hAnsi="Times New Roman" w:cs="Times New Roman"/>
          <w:b/>
          <w:sz w:val="28"/>
          <w:szCs w:val="28"/>
          <w:lang w:eastAsia="en-US"/>
        </w:rPr>
      </w:pPr>
      <w:r w:rsidRPr="002318A6">
        <w:rPr>
          <w:rFonts w:ascii="Times New Roman" w:hAnsi="Times New Roman" w:cs="Times New Roman"/>
          <w:b/>
          <w:sz w:val="28"/>
          <w:szCs w:val="28"/>
        </w:rPr>
        <w:t>гражданского состояния и архивов Республики Алтай</w:t>
      </w:r>
      <w:r w:rsidR="00AF1139">
        <w:rPr>
          <w:rFonts w:ascii="Times New Roman" w:hAnsi="Times New Roman" w:cs="Times New Roman"/>
          <w:b/>
          <w:sz w:val="28"/>
          <w:szCs w:val="28"/>
        </w:rPr>
        <w:t xml:space="preserve"> и признании </w:t>
      </w:r>
      <w:proofErr w:type="gramStart"/>
      <w:r w:rsidR="00AF1139">
        <w:rPr>
          <w:rFonts w:ascii="Times New Roman" w:hAnsi="Times New Roman" w:cs="Times New Roman"/>
          <w:b/>
          <w:sz w:val="28"/>
          <w:szCs w:val="28"/>
        </w:rPr>
        <w:t>утратившими</w:t>
      </w:r>
      <w:proofErr w:type="gramEnd"/>
      <w:r w:rsidR="00AF1139">
        <w:rPr>
          <w:rFonts w:ascii="Times New Roman" w:hAnsi="Times New Roman" w:cs="Times New Roman"/>
          <w:b/>
          <w:sz w:val="28"/>
          <w:szCs w:val="28"/>
        </w:rPr>
        <w:t xml:space="preserve"> силу </w:t>
      </w:r>
      <w:r w:rsidR="00103943">
        <w:rPr>
          <w:rFonts w:ascii="Times New Roman" w:hAnsi="Times New Roman" w:cs="Times New Roman"/>
          <w:b/>
          <w:sz w:val="28"/>
          <w:szCs w:val="28"/>
        </w:rPr>
        <w:t>некоторых приказов Комитета по делам записи актов гражданского состояния и архивов Республики Алтай</w:t>
      </w:r>
    </w:p>
    <w:p w:rsidR="005C27DA" w:rsidRPr="005D024D" w:rsidRDefault="005C27DA" w:rsidP="005C27DA">
      <w:pPr>
        <w:jc w:val="center"/>
        <w:rPr>
          <w:rFonts w:ascii="Times New Roman" w:hAnsi="Times New Roman" w:cs="Times New Roman"/>
          <w:b/>
          <w:sz w:val="27"/>
          <w:szCs w:val="27"/>
        </w:rPr>
      </w:pPr>
    </w:p>
    <w:p w:rsidR="005C27DA" w:rsidRPr="002318A6" w:rsidRDefault="005C27DA" w:rsidP="00490C7F">
      <w:pPr>
        <w:ind w:firstLine="709"/>
        <w:rPr>
          <w:rFonts w:ascii="Times New Roman" w:eastAsiaTheme="minorHAnsi" w:hAnsi="Times New Roman" w:cs="Times New Roman"/>
          <w:sz w:val="28"/>
          <w:szCs w:val="28"/>
          <w:lang w:eastAsia="en-US"/>
        </w:rPr>
      </w:pPr>
      <w:proofErr w:type="gramStart"/>
      <w:r w:rsidRPr="002318A6">
        <w:rPr>
          <w:rFonts w:ascii="Times New Roman" w:eastAsiaTheme="minorHAnsi" w:hAnsi="Times New Roman" w:cs="Times New Roman"/>
          <w:sz w:val="28"/>
          <w:szCs w:val="28"/>
          <w:lang w:eastAsia="en-US"/>
        </w:rPr>
        <w:t xml:space="preserve">В целях реализации требований </w:t>
      </w:r>
      <w:hyperlink r:id="rId9" w:history="1">
        <w:r w:rsidRPr="002318A6">
          <w:rPr>
            <w:rFonts w:ascii="Times New Roman" w:eastAsiaTheme="minorHAnsi" w:hAnsi="Times New Roman" w:cs="Times New Roman"/>
            <w:sz w:val="28"/>
            <w:szCs w:val="28"/>
            <w:lang w:eastAsia="en-US"/>
          </w:rPr>
          <w:t>Федерального закона</w:t>
        </w:r>
      </w:hyperlink>
      <w:r w:rsidRPr="002318A6">
        <w:rPr>
          <w:rFonts w:ascii="Times New Roman" w:eastAsiaTheme="minorHAnsi" w:hAnsi="Times New Roman" w:cs="Times New Roman"/>
          <w:sz w:val="28"/>
          <w:szCs w:val="28"/>
          <w:lang w:eastAsia="en-US"/>
        </w:rPr>
        <w:t xml:space="preserve"> от 5 апреля 2013 года </w:t>
      </w:r>
      <w:r w:rsidR="00DA3CEE">
        <w:rPr>
          <w:rFonts w:ascii="Times New Roman" w:eastAsiaTheme="minorHAnsi" w:hAnsi="Times New Roman" w:cs="Times New Roman"/>
          <w:sz w:val="28"/>
          <w:szCs w:val="28"/>
          <w:lang w:eastAsia="en-US"/>
        </w:rPr>
        <w:t xml:space="preserve">№ </w:t>
      </w:r>
      <w:r w:rsidR="002318A6">
        <w:rPr>
          <w:rFonts w:ascii="Times New Roman" w:eastAsiaTheme="minorHAnsi" w:hAnsi="Times New Roman" w:cs="Times New Roman"/>
          <w:sz w:val="28"/>
          <w:szCs w:val="28"/>
          <w:lang w:eastAsia="en-US"/>
        </w:rPr>
        <w:t>44-ФЗ «</w:t>
      </w:r>
      <w:r w:rsidRPr="002318A6">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002318A6">
        <w:rPr>
          <w:rFonts w:ascii="Times New Roman" w:eastAsiaTheme="minorHAnsi" w:hAnsi="Times New Roman" w:cs="Times New Roman"/>
          <w:sz w:val="28"/>
          <w:szCs w:val="28"/>
          <w:lang w:eastAsia="en-US"/>
        </w:rPr>
        <w:t>арственных и муниципальных нужд»</w:t>
      </w:r>
      <w:r w:rsidRPr="002318A6">
        <w:rPr>
          <w:rFonts w:ascii="Times New Roman" w:eastAsiaTheme="minorHAnsi" w:hAnsi="Times New Roman" w:cs="Times New Roman"/>
          <w:sz w:val="28"/>
          <w:szCs w:val="28"/>
          <w:lang w:eastAsia="en-US"/>
        </w:rPr>
        <w:t xml:space="preserve"> и в соответствии с </w:t>
      </w:r>
      <w:hyperlink r:id="rId10" w:history="1">
        <w:r w:rsidR="00103943">
          <w:rPr>
            <w:rFonts w:ascii="Times New Roman" w:eastAsiaTheme="minorHAnsi" w:hAnsi="Times New Roman" w:cs="Times New Roman"/>
            <w:sz w:val="28"/>
            <w:szCs w:val="28"/>
            <w:lang w:eastAsia="en-US"/>
          </w:rPr>
          <w:t>п</w:t>
        </w:r>
        <w:r w:rsidRPr="002318A6">
          <w:rPr>
            <w:rFonts w:ascii="Times New Roman" w:eastAsiaTheme="minorHAnsi" w:hAnsi="Times New Roman" w:cs="Times New Roman"/>
            <w:sz w:val="28"/>
            <w:szCs w:val="28"/>
            <w:lang w:eastAsia="en-US"/>
          </w:rPr>
          <w:t>риказом</w:t>
        </w:r>
      </w:hyperlink>
      <w:r w:rsidRPr="002318A6">
        <w:rPr>
          <w:rFonts w:ascii="Times New Roman" w:eastAsiaTheme="minorHAnsi" w:hAnsi="Times New Roman" w:cs="Times New Roman"/>
          <w:sz w:val="28"/>
          <w:szCs w:val="28"/>
          <w:lang w:eastAsia="en-US"/>
        </w:rPr>
        <w:t xml:space="preserve"> </w:t>
      </w:r>
      <w:r w:rsidR="00A845CC">
        <w:rPr>
          <w:rFonts w:ascii="Times New Roman" w:eastAsiaTheme="minorHAnsi" w:hAnsi="Times New Roman" w:cs="Times New Roman"/>
          <w:sz w:val="28"/>
          <w:szCs w:val="28"/>
          <w:lang w:eastAsia="en-US"/>
        </w:rPr>
        <w:t>Министерства финансов</w:t>
      </w:r>
      <w:r w:rsidRPr="002318A6">
        <w:rPr>
          <w:rFonts w:ascii="Times New Roman" w:eastAsiaTheme="minorHAnsi" w:hAnsi="Times New Roman" w:cs="Times New Roman"/>
          <w:sz w:val="28"/>
          <w:szCs w:val="28"/>
          <w:lang w:eastAsia="en-US"/>
        </w:rPr>
        <w:t xml:space="preserve"> </w:t>
      </w:r>
      <w:r w:rsidR="00A845CC">
        <w:rPr>
          <w:rFonts w:ascii="Times New Roman" w:eastAsiaTheme="minorHAnsi" w:hAnsi="Times New Roman" w:cs="Times New Roman"/>
          <w:sz w:val="28"/>
          <w:szCs w:val="28"/>
          <w:lang w:eastAsia="en-US"/>
        </w:rPr>
        <w:t>Российской Федерации от 31</w:t>
      </w:r>
      <w:r w:rsidR="002318A6">
        <w:rPr>
          <w:rFonts w:ascii="Times New Roman" w:eastAsiaTheme="minorHAnsi" w:hAnsi="Times New Roman" w:cs="Times New Roman"/>
          <w:sz w:val="28"/>
          <w:szCs w:val="28"/>
          <w:lang w:eastAsia="en-US"/>
        </w:rPr>
        <w:t xml:space="preserve"> </w:t>
      </w:r>
      <w:r w:rsidR="00DA3CEE">
        <w:rPr>
          <w:rFonts w:ascii="Times New Roman" w:eastAsiaTheme="minorHAnsi" w:hAnsi="Times New Roman" w:cs="Times New Roman"/>
          <w:sz w:val="28"/>
          <w:szCs w:val="28"/>
          <w:lang w:eastAsia="en-US"/>
        </w:rPr>
        <w:t xml:space="preserve">июля 2020 года № </w:t>
      </w:r>
      <w:r w:rsidR="00A845CC">
        <w:rPr>
          <w:rFonts w:ascii="Times New Roman" w:eastAsiaTheme="minorHAnsi" w:hAnsi="Times New Roman" w:cs="Times New Roman"/>
          <w:sz w:val="28"/>
          <w:szCs w:val="28"/>
          <w:lang w:eastAsia="en-US"/>
        </w:rPr>
        <w:t>158н</w:t>
      </w:r>
      <w:r w:rsidR="002318A6">
        <w:rPr>
          <w:rFonts w:ascii="Times New Roman" w:eastAsiaTheme="minorHAnsi" w:hAnsi="Times New Roman" w:cs="Times New Roman"/>
          <w:sz w:val="28"/>
          <w:szCs w:val="28"/>
          <w:lang w:eastAsia="en-US"/>
        </w:rPr>
        <w:t xml:space="preserve"> «</w:t>
      </w:r>
      <w:r w:rsidRPr="002318A6">
        <w:rPr>
          <w:rFonts w:ascii="Times New Roman" w:eastAsiaTheme="minorHAnsi" w:hAnsi="Times New Roman" w:cs="Times New Roman"/>
          <w:sz w:val="28"/>
          <w:szCs w:val="28"/>
          <w:lang w:eastAsia="en-US"/>
        </w:rPr>
        <w:t>Об</w:t>
      </w:r>
      <w:r w:rsidR="00103943">
        <w:rPr>
          <w:rFonts w:ascii="Times New Roman" w:eastAsiaTheme="minorHAnsi" w:hAnsi="Times New Roman" w:cs="Times New Roman"/>
          <w:sz w:val="28"/>
          <w:szCs w:val="28"/>
          <w:lang w:eastAsia="en-US"/>
        </w:rPr>
        <w:t xml:space="preserve"> утверждении Типового положения </w:t>
      </w:r>
      <w:r w:rsidRPr="002318A6">
        <w:rPr>
          <w:rFonts w:ascii="Times New Roman" w:eastAsiaTheme="minorHAnsi" w:hAnsi="Times New Roman" w:cs="Times New Roman"/>
          <w:sz w:val="28"/>
          <w:szCs w:val="28"/>
          <w:lang w:eastAsia="en-US"/>
        </w:rPr>
        <w:t>(р</w:t>
      </w:r>
      <w:r w:rsidR="00103943">
        <w:rPr>
          <w:rFonts w:ascii="Times New Roman" w:eastAsiaTheme="minorHAnsi" w:hAnsi="Times New Roman" w:cs="Times New Roman"/>
          <w:sz w:val="28"/>
          <w:szCs w:val="28"/>
          <w:lang w:eastAsia="en-US"/>
        </w:rPr>
        <w:t xml:space="preserve">егламента) </w:t>
      </w:r>
      <w:r w:rsidR="002318A6">
        <w:rPr>
          <w:rFonts w:ascii="Times New Roman" w:eastAsiaTheme="minorHAnsi" w:hAnsi="Times New Roman" w:cs="Times New Roman"/>
          <w:sz w:val="28"/>
          <w:szCs w:val="28"/>
          <w:lang w:eastAsia="en-US"/>
        </w:rPr>
        <w:t>о контрактной службе»</w:t>
      </w:r>
      <w:r w:rsidRPr="002318A6">
        <w:rPr>
          <w:rFonts w:ascii="Times New Roman" w:eastAsiaTheme="minorHAnsi" w:hAnsi="Times New Roman" w:cs="Times New Roman"/>
          <w:sz w:val="28"/>
          <w:szCs w:val="28"/>
          <w:lang w:eastAsia="en-US"/>
        </w:rPr>
        <w:t xml:space="preserve"> </w:t>
      </w:r>
      <w:r w:rsidRPr="002318A6">
        <w:rPr>
          <w:rFonts w:ascii="Times New Roman" w:hAnsi="Times New Roman" w:cs="Times New Roman"/>
          <w:spacing w:val="20"/>
          <w:sz w:val="28"/>
          <w:szCs w:val="28"/>
        </w:rPr>
        <w:t>приказываю:</w:t>
      </w:r>
      <w:proofErr w:type="gramEnd"/>
    </w:p>
    <w:p w:rsidR="00490C7F" w:rsidRPr="00490C7F" w:rsidRDefault="00490C7F" w:rsidP="00490C7F">
      <w:pPr>
        <w:pStyle w:val="ae"/>
        <w:ind w:firstLine="709"/>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1. </w:t>
      </w:r>
      <w:r w:rsidRPr="00490C7F">
        <w:rPr>
          <w:rFonts w:ascii="Times New Roman" w:hAnsi="Times New Roman" w:cs="Times New Roman"/>
          <w:sz w:val="28"/>
          <w:szCs w:val="28"/>
          <w:bdr w:val="none" w:sz="0" w:space="0" w:color="auto" w:frame="1"/>
        </w:rPr>
        <w:t xml:space="preserve">Создать </w:t>
      </w:r>
      <w:r>
        <w:rPr>
          <w:rFonts w:ascii="Times New Roman" w:hAnsi="Times New Roman" w:cs="Times New Roman"/>
          <w:sz w:val="28"/>
          <w:szCs w:val="28"/>
          <w:bdr w:val="none" w:sz="0" w:space="0" w:color="auto" w:frame="1"/>
        </w:rPr>
        <w:t>в Комитете по делам записи актов гражданского состояния и а</w:t>
      </w:r>
      <w:r w:rsidR="00D96870">
        <w:rPr>
          <w:rFonts w:ascii="Times New Roman" w:hAnsi="Times New Roman" w:cs="Times New Roman"/>
          <w:sz w:val="28"/>
          <w:szCs w:val="28"/>
          <w:bdr w:val="none" w:sz="0" w:space="0" w:color="auto" w:frame="1"/>
        </w:rPr>
        <w:t>рхивов Республики Алтай (далее –</w:t>
      </w:r>
      <w:r>
        <w:rPr>
          <w:rFonts w:ascii="Times New Roman" w:hAnsi="Times New Roman" w:cs="Times New Roman"/>
          <w:sz w:val="28"/>
          <w:szCs w:val="28"/>
          <w:bdr w:val="none" w:sz="0" w:space="0" w:color="auto" w:frame="1"/>
        </w:rPr>
        <w:t xml:space="preserve"> Комитет) к</w:t>
      </w:r>
      <w:r w:rsidRPr="00490C7F">
        <w:rPr>
          <w:rFonts w:ascii="Times New Roman" w:hAnsi="Times New Roman" w:cs="Times New Roman"/>
          <w:sz w:val="28"/>
          <w:szCs w:val="28"/>
          <w:bdr w:val="none" w:sz="0" w:space="0" w:color="auto" w:frame="1"/>
        </w:rPr>
        <w:t xml:space="preserve">онтрактную службу без образования отдельного структурного подразделения в целях обеспечения планирования и осуществления закупок товаров, </w:t>
      </w:r>
      <w:r>
        <w:rPr>
          <w:rFonts w:ascii="Times New Roman" w:hAnsi="Times New Roman" w:cs="Times New Roman"/>
          <w:sz w:val="28"/>
          <w:szCs w:val="28"/>
          <w:bdr w:val="none" w:sz="0" w:space="0" w:color="auto" w:frame="1"/>
        </w:rPr>
        <w:t>работ, услуг, для нужд Комитета.</w:t>
      </w:r>
    </w:p>
    <w:p w:rsidR="00490C7F" w:rsidRPr="00490C7F" w:rsidRDefault="00AF1139" w:rsidP="00490C7F">
      <w:pPr>
        <w:pStyle w:val="ae"/>
        <w:ind w:firstLine="709"/>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2. </w:t>
      </w:r>
      <w:r w:rsidR="00DF61D7">
        <w:rPr>
          <w:rFonts w:ascii="Times New Roman" w:hAnsi="Times New Roman" w:cs="Times New Roman"/>
          <w:sz w:val="28"/>
          <w:szCs w:val="28"/>
          <w:bdr w:val="none" w:sz="0" w:space="0" w:color="auto" w:frame="1"/>
        </w:rPr>
        <w:t>Назначить руководителем к</w:t>
      </w:r>
      <w:r w:rsidR="00490C7F" w:rsidRPr="00490C7F">
        <w:rPr>
          <w:rFonts w:ascii="Times New Roman" w:hAnsi="Times New Roman" w:cs="Times New Roman"/>
          <w:sz w:val="28"/>
          <w:szCs w:val="28"/>
          <w:bdr w:val="none" w:sz="0" w:space="0" w:color="auto" w:frame="1"/>
        </w:rPr>
        <w:t>о</w:t>
      </w:r>
      <w:r w:rsidR="00DF61D7">
        <w:rPr>
          <w:rFonts w:ascii="Times New Roman" w:hAnsi="Times New Roman" w:cs="Times New Roman"/>
          <w:sz w:val="28"/>
          <w:szCs w:val="28"/>
          <w:bdr w:val="none" w:sz="0" w:space="0" w:color="auto" w:frame="1"/>
        </w:rPr>
        <w:t>нтрактной</w:t>
      </w:r>
      <w:r w:rsidR="00D96870">
        <w:rPr>
          <w:rFonts w:ascii="Times New Roman" w:hAnsi="Times New Roman" w:cs="Times New Roman"/>
          <w:sz w:val="28"/>
          <w:szCs w:val="28"/>
          <w:bdr w:val="none" w:sz="0" w:space="0" w:color="auto" w:frame="1"/>
        </w:rPr>
        <w:t xml:space="preserve"> службы Комитета </w:t>
      </w:r>
      <w:proofErr w:type="spellStart"/>
      <w:r w:rsidR="007178B7">
        <w:rPr>
          <w:rFonts w:ascii="Times New Roman" w:hAnsi="Times New Roman" w:cs="Times New Roman"/>
          <w:sz w:val="28"/>
          <w:szCs w:val="28"/>
          <w:bdr w:val="none" w:sz="0" w:space="0" w:color="auto" w:frame="1"/>
        </w:rPr>
        <w:t>Антарадонову</w:t>
      </w:r>
      <w:proofErr w:type="spellEnd"/>
      <w:r w:rsidR="007178B7">
        <w:rPr>
          <w:rFonts w:ascii="Times New Roman" w:hAnsi="Times New Roman" w:cs="Times New Roman"/>
          <w:sz w:val="28"/>
          <w:szCs w:val="28"/>
          <w:bdr w:val="none" w:sz="0" w:space="0" w:color="auto" w:frame="1"/>
        </w:rPr>
        <w:t xml:space="preserve"> Н.П</w:t>
      </w:r>
      <w:r w:rsidR="00D96870">
        <w:rPr>
          <w:rFonts w:ascii="Times New Roman" w:hAnsi="Times New Roman" w:cs="Times New Roman"/>
          <w:sz w:val="28"/>
          <w:szCs w:val="28"/>
          <w:bdr w:val="none" w:sz="0" w:space="0" w:color="auto" w:frame="1"/>
        </w:rPr>
        <w:t xml:space="preserve">. – </w:t>
      </w:r>
      <w:r w:rsidR="00490C7F" w:rsidRPr="00490C7F">
        <w:rPr>
          <w:rFonts w:ascii="Times New Roman" w:hAnsi="Times New Roman" w:cs="Times New Roman"/>
          <w:sz w:val="28"/>
          <w:szCs w:val="28"/>
          <w:bdr w:val="none" w:sz="0" w:space="0" w:color="auto" w:frame="1"/>
        </w:rPr>
        <w:t>председателя Комитета.</w:t>
      </w:r>
    </w:p>
    <w:p w:rsidR="00490C7F" w:rsidRPr="00490C7F" w:rsidRDefault="00DF61D7" w:rsidP="00490C7F">
      <w:pPr>
        <w:pStyle w:val="a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3. </w:t>
      </w:r>
      <w:r w:rsidR="00D96870">
        <w:rPr>
          <w:rFonts w:ascii="Times New Roman" w:hAnsi="Times New Roman" w:cs="Times New Roman"/>
          <w:sz w:val="28"/>
          <w:szCs w:val="28"/>
          <w:bdr w:val="none" w:sz="0" w:space="0" w:color="auto" w:frame="1"/>
        </w:rPr>
        <w:t xml:space="preserve">Утвердить Положение </w:t>
      </w:r>
      <w:r w:rsidR="00656808">
        <w:rPr>
          <w:rFonts w:ascii="Times New Roman" w:hAnsi="Times New Roman" w:cs="Times New Roman"/>
          <w:sz w:val="28"/>
          <w:szCs w:val="28"/>
          <w:bdr w:val="none" w:sz="0" w:space="0" w:color="auto" w:frame="1"/>
        </w:rPr>
        <w:t xml:space="preserve">(Регламент) </w:t>
      </w:r>
      <w:r w:rsidR="00D96870">
        <w:rPr>
          <w:rFonts w:ascii="Times New Roman" w:hAnsi="Times New Roman" w:cs="Times New Roman"/>
          <w:sz w:val="28"/>
          <w:szCs w:val="28"/>
          <w:bdr w:val="none" w:sz="0" w:space="0" w:color="auto" w:frame="1"/>
        </w:rPr>
        <w:t>о к</w:t>
      </w:r>
      <w:r w:rsidR="00490C7F" w:rsidRPr="00490C7F">
        <w:rPr>
          <w:rFonts w:ascii="Times New Roman" w:hAnsi="Times New Roman" w:cs="Times New Roman"/>
          <w:sz w:val="28"/>
          <w:szCs w:val="28"/>
          <w:bdr w:val="none" w:sz="0" w:space="0" w:color="auto" w:frame="1"/>
        </w:rPr>
        <w:t xml:space="preserve">онтрактной службе </w:t>
      </w:r>
      <w:r>
        <w:rPr>
          <w:rFonts w:ascii="Times New Roman" w:hAnsi="Times New Roman" w:cs="Times New Roman"/>
          <w:sz w:val="28"/>
          <w:szCs w:val="28"/>
          <w:bdr w:val="none" w:sz="0" w:space="0" w:color="auto" w:frame="1"/>
        </w:rPr>
        <w:t xml:space="preserve">Комитета </w:t>
      </w:r>
      <w:r w:rsidR="00656808">
        <w:rPr>
          <w:rFonts w:ascii="Times New Roman" w:hAnsi="Times New Roman" w:cs="Times New Roman"/>
          <w:sz w:val="28"/>
          <w:szCs w:val="28"/>
          <w:bdr w:val="none" w:sz="0" w:space="0" w:color="auto" w:frame="1"/>
        </w:rPr>
        <w:t>согласно приложению № 1 к настоящему приказу.</w:t>
      </w:r>
    </w:p>
    <w:p w:rsidR="00490C7F" w:rsidRPr="00490C7F" w:rsidRDefault="00AF1139" w:rsidP="00490C7F">
      <w:pPr>
        <w:pStyle w:val="a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4. </w:t>
      </w:r>
      <w:r w:rsidR="00D96870">
        <w:rPr>
          <w:rFonts w:ascii="Times New Roman" w:hAnsi="Times New Roman" w:cs="Times New Roman"/>
          <w:sz w:val="28"/>
          <w:szCs w:val="28"/>
          <w:bdr w:val="none" w:sz="0" w:space="0" w:color="auto" w:frame="1"/>
        </w:rPr>
        <w:t>Утвердить состав к</w:t>
      </w:r>
      <w:r w:rsidR="00490C7F" w:rsidRPr="00490C7F">
        <w:rPr>
          <w:rFonts w:ascii="Times New Roman" w:hAnsi="Times New Roman" w:cs="Times New Roman"/>
          <w:sz w:val="28"/>
          <w:szCs w:val="28"/>
          <w:bdr w:val="none" w:sz="0" w:space="0" w:color="auto" w:frame="1"/>
        </w:rPr>
        <w:t xml:space="preserve">онтрактной службы </w:t>
      </w:r>
      <w:r w:rsidR="00DF61D7">
        <w:rPr>
          <w:rFonts w:ascii="Times New Roman" w:hAnsi="Times New Roman" w:cs="Times New Roman"/>
          <w:sz w:val="28"/>
          <w:szCs w:val="28"/>
          <w:bdr w:val="none" w:sz="0" w:space="0" w:color="auto" w:frame="1"/>
        </w:rPr>
        <w:t xml:space="preserve">Комитета </w:t>
      </w:r>
      <w:r w:rsidR="00656808">
        <w:rPr>
          <w:rFonts w:ascii="Times New Roman" w:hAnsi="Times New Roman" w:cs="Times New Roman"/>
          <w:sz w:val="28"/>
          <w:szCs w:val="28"/>
          <w:bdr w:val="none" w:sz="0" w:space="0" w:color="auto" w:frame="1"/>
        </w:rPr>
        <w:t>согласно приложению № 2 к настоящему приказу.</w:t>
      </w:r>
    </w:p>
    <w:p w:rsidR="00490C7F" w:rsidRDefault="0052685A" w:rsidP="00490C7F">
      <w:pPr>
        <w:pStyle w:val="a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5</w:t>
      </w:r>
      <w:r w:rsidR="00AF1139">
        <w:rPr>
          <w:rFonts w:ascii="Times New Roman" w:hAnsi="Times New Roman" w:cs="Times New Roman"/>
          <w:sz w:val="28"/>
          <w:szCs w:val="28"/>
          <w:bdr w:val="none" w:sz="0" w:space="0" w:color="auto" w:frame="1"/>
        </w:rPr>
        <w:t>. П</w:t>
      </w:r>
      <w:r w:rsidR="00490C7F" w:rsidRPr="00490C7F">
        <w:rPr>
          <w:rFonts w:ascii="Times New Roman" w:hAnsi="Times New Roman" w:cs="Times New Roman"/>
          <w:sz w:val="28"/>
          <w:szCs w:val="28"/>
          <w:bdr w:val="none" w:sz="0" w:space="0" w:color="auto" w:frame="1"/>
        </w:rPr>
        <w:t>ризнать утратившими силу:</w:t>
      </w:r>
    </w:p>
    <w:p w:rsidR="007178B7" w:rsidRPr="007178B7" w:rsidRDefault="007178B7" w:rsidP="007178B7">
      <w:pPr>
        <w:ind w:firstLine="0"/>
        <w:rPr>
          <w:rFonts w:ascii="Times New Roman" w:hAnsi="Times New Roman" w:cs="Times New Roman"/>
          <w:sz w:val="28"/>
          <w:szCs w:val="28"/>
        </w:rPr>
      </w:pPr>
      <w:r>
        <w:rPr>
          <w:rFonts w:ascii="Times New Roman" w:hAnsi="Times New Roman" w:cs="Times New Roman"/>
          <w:sz w:val="28"/>
          <w:szCs w:val="28"/>
          <w:bdr w:val="none" w:sz="0" w:space="0" w:color="auto" w:frame="1"/>
        </w:rPr>
        <w:tab/>
        <w:t>приказ Комитета от 12 февраля 2019 года</w:t>
      </w:r>
      <w:r w:rsidRPr="00103943">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22 </w:t>
      </w:r>
      <w:r w:rsidRPr="00490C7F">
        <w:rPr>
          <w:rFonts w:ascii="Times New Roman" w:hAnsi="Times New Roman" w:cs="Times New Roman"/>
          <w:sz w:val="28"/>
          <w:szCs w:val="28"/>
          <w:bdr w:val="none" w:sz="0" w:space="0" w:color="auto" w:frame="1"/>
        </w:rPr>
        <w:t>«</w:t>
      </w:r>
      <w:r w:rsidRPr="007178B7">
        <w:rPr>
          <w:rFonts w:ascii="Times New Roman" w:hAnsi="Times New Roman" w:cs="Times New Roman"/>
          <w:sz w:val="28"/>
          <w:szCs w:val="28"/>
          <w:bdr w:val="none" w:sz="0" w:space="0" w:color="auto" w:frame="1"/>
        </w:rPr>
        <w:t xml:space="preserve">О </w:t>
      </w:r>
      <w:r w:rsidRPr="007178B7">
        <w:rPr>
          <w:rFonts w:ascii="Times New Roman" w:hAnsi="Times New Roman" w:cs="Times New Roman"/>
          <w:sz w:val="28"/>
          <w:szCs w:val="28"/>
        </w:rPr>
        <w:t xml:space="preserve">контрактной службе Комитета по делам записи актов гражданского состояния и архивов Республики Алтай и признании </w:t>
      </w:r>
      <w:proofErr w:type="gramStart"/>
      <w:r w:rsidRPr="007178B7">
        <w:rPr>
          <w:rFonts w:ascii="Times New Roman" w:hAnsi="Times New Roman" w:cs="Times New Roman"/>
          <w:sz w:val="28"/>
          <w:szCs w:val="28"/>
        </w:rPr>
        <w:t>утратившими</w:t>
      </w:r>
      <w:proofErr w:type="gramEnd"/>
      <w:r w:rsidRPr="007178B7">
        <w:rPr>
          <w:rFonts w:ascii="Times New Roman" w:hAnsi="Times New Roman" w:cs="Times New Roman"/>
          <w:sz w:val="28"/>
          <w:szCs w:val="28"/>
        </w:rPr>
        <w:t xml:space="preserve"> силу некоторых приказов Комитета по делам записи актов гражданского состояния и архивов Республики Алтай</w:t>
      </w:r>
      <w:r w:rsidRPr="00490C7F">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w:t>
      </w:r>
    </w:p>
    <w:p w:rsidR="00490C7F" w:rsidRPr="00490C7F" w:rsidRDefault="00BF3992" w:rsidP="00490C7F">
      <w:pPr>
        <w:pStyle w:val="a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приказ Комитета от 11 ноября 2019</w:t>
      </w:r>
      <w:r w:rsidR="00103943">
        <w:rPr>
          <w:rFonts w:ascii="Times New Roman" w:hAnsi="Times New Roman" w:cs="Times New Roman"/>
          <w:sz w:val="28"/>
          <w:szCs w:val="28"/>
          <w:bdr w:val="none" w:sz="0" w:space="0" w:color="auto" w:frame="1"/>
        </w:rPr>
        <w:t xml:space="preserve"> года</w:t>
      </w:r>
      <w:r w:rsidR="00103943" w:rsidRPr="00103943">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116/1</w:t>
      </w:r>
      <w:r w:rsidR="009713FC">
        <w:rPr>
          <w:rFonts w:ascii="Times New Roman" w:hAnsi="Times New Roman" w:cs="Times New Roman"/>
          <w:sz w:val="28"/>
          <w:szCs w:val="28"/>
          <w:bdr w:val="none" w:sz="0" w:space="0" w:color="auto" w:frame="1"/>
        </w:rPr>
        <w:t xml:space="preserve"> </w:t>
      </w:r>
      <w:r w:rsidR="00490C7F" w:rsidRPr="00490C7F">
        <w:rPr>
          <w:rFonts w:ascii="Times New Roman" w:hAnsi="Times New Roman" w:cs="Times New Roman"/>
          <w:sz w:val="28"/>
          <w:szCs w:val="28"/>
          <w:bdr w:val="none" w:sz="0" w:space="0" w:color="auto" w:frame="1"/>
        </w:rPr>
        <w:t xml:space="preserve">«О </w:t>
      </w:r>
      <w:r>
        <w:rPr>
          <w:rFonts w:ascii="Times New Roman" w:hAnsi="Times New Roman" w:cs="Times New Roman"/>
          <w:sz w:val="28"/>
          <w:szCs w:val="28"/>
          <w:bdr w:val="none" w:sz="0" w:space="0" w:color="auto" w:frame="1"/>
        </w:rPr>
        <w:t>внесении изменения в некоторые приказы Комитета по делам записи актов гражданского состояния и архивов Республики Алтай</w:t>
      </w:r>
      <w:r w:rsidR="00490C7F" w:rsidRPr="00490C7F">
        <w:rPr>
          <w:rFonts w:ascii="Times New Roman" w:hAnsi="Times New Roman" w:cs="Times New Roman"/>
          <w:sz w:val="28"/>
          <w:szCs w:val="28"/>
          <w:bdr w:val="none" w:sz="0" w:space="0" w:color="auto" w:frame="1"/>
        </w:rPr>
        <w:t>»;</w:t>
      </w:r>
    </w:p>
    <w:p w:rsidR="00490C7F" w:rsidRPr="00490C7F" w:rsidRDefault="00103943" w:rsidP="00490C7F">
      <w:pPr>
        <w:pStyle w:val="a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xml:space="preserve">приказ Комитета от </w:t>
      </w:r>
      <w:r w:rsidR="00BF3992">
        <w:rPr>
          <w:rFonts w:ascii="Times New Roman" w:hAnsi="Times New Roman" w:cs="Times New Roman"/>
          <w:sz w:val="28"/>
          <w:szCs w:val="28"/>
          <w:bdr w:val="none" w:sz="0" w:space="0" w:color="auto" w:frame="1"/>
        </w:rPr>
        <w:t>01 июля 2019</w:t>
      </w:r>
      <w:r>
        <w:rPr>
          <w:rFonts w:ascii="Times New Roman" w:hAnsi="Times New Roman" w:cs="Times New Roman"/>
          <w:sz w:val="28"/>
          <w:szCs w:val="28"/>
          <w:bdr w:val="none" w:sz="0" w:space="0" w:color="auto" w:frame="1"/>
        </w:rPr>
        <w:t xml:space="preserve"> года</w:t>
      </w:r>
      <w:r w:rsidRPr="00103943">
        <w:rPr>
          <w:rFonts w:ascii="Times New Roman" w:hAnsi="Times New Roman" w:cs="Times New Roman"/>
          <w:sz w:val="28"/>
          <w:szCs w:val="28"/>
          <w:bdr w:val="none" w:sz="0" w:space="0" w:color="auto" w:frame="1"/>
        </w:rPr>
        <w:t xml:space="preserve"> </w:t>
      </w:r>
      <w:r w:rsidR="00BF3992">
        <w:rPr>
          <w:rFonts w:ascii="Times New Roman" w:hAnsi="Times New Roman" w:cs="Times New Roman"/>
          <w:sz w:val="28"/>
          <w:szCs w:val="28"/>
          <w:bdr w:val="none" w:sz="0" w:space="0" w:color="auto" w:frame="1"/>
        </w:rPr>
        <w:t>№ 71</w:t>
      </w:r>
      <w:r w:rsidR="00490C7F" w:rsidRPr="00490C7F">
        <w:rPr>
          <w:rFonts w:ascii="Times New Roman" w:hAnsi="Times New Roman" w:cs="Times New Roman"/>
          <w:sz w:val="28"/>
          <w:szCs w:val="28"/>
          <w:bdr w:val="none" w:sz="0" w:space="0" w:color="auto" w:frame="1"/>
        </w:rPr>
        <w:t xml:space="preserve"> «О внесении изменений в </w:t>
      </w:r>
      <w:r w:rsidR="00BF3992">
        <w:rPr>
          <w:rFonts w:ascii="Times New Roman" w:hAnsi="Times New Roman" w:cs="Times New Roman"/>
          <w:sz w:val="28"/>
          <w:szCs w:val="28"/>
          <w:bdr w:val="none" w:sz="0" w:space="0" w:color="auto" w:frame="1"/>
        </w:rPr>
        <w:t xml:space="preserve">приложение и </w:t>
      </w:r>
      <w:r w:rsidR="00490C7F" w:rsidRPr="00490C7F">
        <w:rPr>
          <w:rFonts w:ascii="Times New Roman" w:hAnsi="Times New Roman" w:cs="Times New Roman"/>
          <w:sz w:val="28"/>
          <w:szCs w:val="28"/>
          <w:bdr w:val="none" w:sz="0" w:space="0" w:color="auto" w:frame="1"/>
        </w:rPr>
        <w:t xml:space="preserve">приказ Комитета по делам </w:t>
      </w:r>
      <w:r w:rsidR="00BF3992">
        <w:rPr>
          <w:rFonts w:ascii="Times New Roman" w:hAnsi="Times New Roman" w:cs="Times New Roman"/>
          <w:sz w:val="28"/>
          <w:szCs w:val="28"/>
          <w:bdr w:val="none" w:sz="0" w:space="0" w:color="auto" w:frame="1"/>
        </w:rPr>
        <w:t>записи актов гражданского состояния</w:t>
      </w:r>
      <w:r w:rsidR="00490C7F" w:rsidRPr="00490C7F">
        <w:rPr>
          <w:rFonts w:ascii="Times New Roman" w:hAnsi="Times New Roman" w:cs="Times New Roman"/>
          <w:sz w:val="28"/>
          <w:szCs w:val="28"/>
          <w:bdr w:val="none" w:sz="0" w:space="0" w:color="auto" w:frame="1"/>
        </w:rPr>
        <w:t xml:space="preserve"> и архивов Республики Алтай от 19 января 2017 г. № 9»;</w:t>
      </w:r>
    </w:p>
    <w:p w:rsidR="00490C7F" w:rsidRPr="00490C7F" w:rsidRDefault="00103943" w:rsidP="00490C7F">
      <w:pPr>
        <w:pStyle w:val="a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приказ Комитета от </w:t>
      </w:r>
      <w:r w:rsidR="00DA3CEE">
        <w:rPr>
          <w:rFonts w:ascii="Times New Roman" w:hAnsi="Times New Roman" w:cs="Times New Roman"/>
          <w:sz w:val="28"/>
          <w:szCs w:val="28"/>
          <w:bdr w:val="none" w:sz="0" w:space="0" w:color="auto" w:frame="1"/>
        </w:rPr>
        <w:t>22 января 2020</w:t>
      </w:r>
      <w:r>
        <w:rPr>
          <w:rFonts w:ascii="Times New Roman" w:hAnsi="Times New Roman" w:cs="Times New Roman"/>
          <w:sz w:val="28"/>
          <w:szCs w:val="28"/>
          <w:bdr w:val="none" w:sz="0" w:space="0" w:color="auto" w:frame="1"/>
        </w:rPr>
        <w:t xml:space="preserve"> года</w:t>
      </w:r>
      <w:r w:rsidRPr="00490C7F">
        <w:rPr>
          <w:rFonts w:ascii="Times New Roman" w:hAnsi="Times New Roman" w:cs="Times New Roman"/>
          <w:sz w:val="28"/>
          <w:szCs w:val="28"/>
          <w:bdr w:val="none" w:sz="0" w:space="0" w:color="auto" w:frame="1"/>
        </w:rPr>
        <w:t xml:space="preserve"> </w:t>
      </w:r>
      <w:r w:rsidR="00DA3CEE">
        <w:rPr>
          <w:rFonts w:ascii="Times New Roman" w:hAnsi="Times New Roman" w:cs="Times New Roman"/>
          <w:sz w:val="28"/>
          <w:szCs w:val="28"/>
          <w:bdr w:val="none" w:sz="0" w:space="0" w:color="auto" w:frame="1"/>
        </w:rPr>
        <w:t>№ 3</w:t>
      </w:r>
      <w:r w:rsidR="00490C7F" w:rsidRPr="00490C7F">
        <w:rPr>
          <w:rFonts w:ascii="Times New Roman" w:hAnsi="Times New Roman" w:cs="Times New Roman"/>
          <w:sz w:val="28"/>
          <w:szCs w:val="28"/>
          <w:bdr w:val="none" w:sz="0" w:space="0" w:color="auto" w:frame="1"/>
        </w:rPr>
        <w:t xml:space="preserve"> «О внесении изменений в приказ Комитета по делам </w:t>
      </w:r>
      <w:r w:rsidR="00C76A94">
        <w:rPr>
          <w:rFonts w:ascii="Times New Roman" w:hAnsi="Times New Roman" w:cs="Times New Roman"/>
          <w:sz w:val="28"/>
          <w:szCs w:val="28"/>
          <w:bdr w:val="none" w:sz="0" w:space="0" w:color="auto" w:frame="1"/>
        </w:rPr>
        <w:t>записи актов гражданского состояния</w:t>
      </w:r>
      <w:r w:rsidR="00490C7F" w:rsidRPr="00490C7F">
        <w:rPr>
          <w:rFonts w:ascii="Times New Roman" w:hAnsi="Times New Roman" w:cs="Times New Roman"/>
          <w:sz w:val="28"/>
          <w:szCs w:val="28"/>
          <w:bdr w:val="none" w:sz="0" w:space="0" w:color="auto" w:frame="1"/>
        </w:rPr>
        <w:t xml:space="preserve"> и архивов Респу</w:t>
      </w:r>
      <w:r>
        <w:rPr>
          <w:rFonts w:ascii="Times New Roman" w:hAnsi="Times New Roman" w:cs="Times New Roman"/>
          <w:sz w:val="28"/>
          <w:szCs w:val="28"/>
          <w:bdr w:val="none" w:sz="0" w:space="0" w:color="auto" w:frame="1"/>
        </w:rPr>
        <w:t xml:space="preserve">блики Алтай от </w:t>
      </w:r>
      <w:r w:rsidR="00BF3992">
        <w:rPr>
          <w:rFonts w:ascii="Times New Roman" w:hAnsi="Times New Roman" w:cs="Times New Roman"/>
          <w:sz w:val="28"/>
          <w:szCs w:val="28"/>
          <w:bdr w:val="none" w:sz="0" w:space="0" w:color="auto" w:frame="1"/>
        </w:rPr>
        <w:t>12.02.2019</w:t>
      </w:r>
      <w:r>
        <w:rPr>
          <w:rFonts w:ascii="Times New Roman" w:hAnsi="Times New Roman" w:cs="Times New Roman"/>
          <w:sz w:val="28"/>
          <w:szCs w:val="28"/>
          <w:bdr w:val="none" w:sz="0" w:space="0" w:color="auto" w:frame="1"/>
        </w:rPr>
        <w:t xml:space="preserve"> г.</w:t>
      </w:r>
      <w:r w:rsidR="00BF3992">
        <w:rPr>
          <w:rFonts w:ascii="Times New Roman" w:hAnsi="Times New Roman" w:cs="Times New Roman"/>
          <w:sz w:val="28"/>
          <w:szCs w:val="28"/>
          <w:bdr w:val="none" w:sz="0" w:space="0" w:color="auto" w:frame="1"/>
        </w:rPr>
        <w:t xml:space="preserve"> № 22</w:t>
      </w:r>
      <w:r w:rsidR="00823C1F">
        <w:rPr>
          <w:rFonts w:ascii="Times New Roman" w:hAnsi="Times New Roman" w:cs="Times New Roman"/>
          <w:sz w:val="28"/>
          <w:szCs w:val="28"/>
          <w:bdr w:val="none" w:sz="0" w:space="0" w:color="auto" w:frame="1"/>
        </w:rPr>
        <w:t>».</w:t>
      </w:r>
    </w:p>
    <w:p w:rsidR="007F3D2B" w:rsidRDefault="0052685A" w:rsidP="0052685A">
      <w:pPr>
        <w:pStyle w:val="ae"/>
        <w:tabs>
          <w:tab w:val="left" w:pos="709"/>
        </w:tabs>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6</w:t>
      </w:r>
      <w:r w:rsidR="001E454A">
        <w:rPr>
          <w:rFonts w:ascii="Times New Roman" w:hAnsi="Times New Roman" w:cs="Times New Roman"/>
          <w:sz w:val="28"/>
          <w:szCs w:val="28"/>
          <w:bdr w:val="none" w:sz="0" w:space="0" w:color="auto" w:frame="1"/>
        </w:rPr>
        <w:t>. Системному администратору Комитета разместить настоящий</w:t>
      </w:r>
      <w:r w:rsidR="00490C7F" w:rsidRPr="00490C7F">
        <w:rPr>
          <w:rFonts w:ascii="Times New Roman" w:hAnsi="Times New Roman" w:cs="Times New Roman"/>
          <w:sz w:val="28"/>
          <w:szCs w:val="28"/>
          <w:bdr w:val="none" w:sz="0" w:space="0" w:color="auto" w:frame="1"/>
        </w:rPr>
        <w:t xml:space="preserve"> приказ </w:t>
      </w:r>
      <w:proofErr w:type="gramStart"/>
      <w:r w:rsidR="00490C7F" w:rsidRPr="00490C7F">
        <w:rPr>
          <w:rFonts w:ascii="Times New Roman" w:hAnsi="Times New Roman" w:cs="Times New Roman"/>
          <w:sz w:val="28"/>
          <w:szCs w:val="28"/>
          <w:bdr w:val="none" w:sz="0" w:space="0" w:color="auto" w:frame="1"/>
        </w:rPr>
        <w:t>на</w:t>
      </w:r>
      <w:proofErr w:type="gramEnd"/>
      <w:r w:rsidR="007F3D2B">
        <w:rPr>
          <w:rFonts w:ascii="Times New Roman" w:hAnsi="Times New Roman" w:cs="Times New Roman"/>
          <w:sz w:val="28"/>
          <w:szCs w:val="28"/>
          <w:bdr w:val="none" w:sz="0" w:space="0" w:color="auto" w:frame="1"/>
        </w:rPr>
        <w:t>:</w:t>
      </w:r>
    </w:p>
    <w:p w:rsidR="0052685A" w:rsidRDefault="00490C7F" w:rsidP="0052685A">
      <w:pPr>
        <w:pStyle w:val="ae"/>
        <w:tabs>
          <w:tab w:val="left" w:pos="709"/>
        </w:tabs>
        <w:ind w:firstLine="708"/>
        <w:rPr>
          <w:rFonts w:ascii="Times New Roman" w:hAnsi="Times New Roman" w:cs="Times New Roman"/>
          <w:sz w:val="28"/>
          <w:szCs w:val="28"/>
          <w:bdr w:val="none" w:sz="0" w:space="0" w:color="auto" w:frame="1"/>
        </w:rPr>
      </w:pPr>
      <w:r w:rsidRPr="00490C7F">
        <w:rPr>
          <w:rFonts w:ascii="Times New Roman" w:hAnsi="Times New Roman" w:cs="Times New Roman"/>
          <w:sz w:val="28"/>
          <w:szCs w:val="28"/>
          <w:bdr w:val="none" w:sz="0" w:space="0" w:color="auto" w:frame="1"/>
        </w:rPr>
        <w:t xml:space="preserve">официальном </w:t>
      </w:r>
      <w:proofErr w:type="gramStart"/>
      <w:r w:rsidRPr="00490C7F">
        <w:rPr>
          <w:rFonts w:ascii="Times New Roman" w:hAnsi="Times New Roman" w:cs="Times New Roman"/>
          <w:sz w:val="28"/>
          <w:szCs w:val="28"/>
          <w:bdr w:val="none" w:sz="0" w:space="0" w:color="auto" w:frame="1"/>
        </w:rPr>
        <w:t>сайте</w:t>
      </w:r>
      <w:proofErr w:type="gramEnd"/>
      <w:r w:rsidRPr="00490C7F">
        <w:rPr>
          <w:rFonts w:ascii="Times New Roman" w:hAnsi="Times New Roman" w:cs="Times New Roman"/>
          <w:sz w:val="28"/>
          <w:szCs w:val="28"/>
          <w:bdr w:val="none" w:sz="0" w:space="0" w:color="auto" w:frame="1"/>
        </w:rPr>
        <w:t xml:space="preserve"> Комитет</w:t>
      </w:r>
      <w:r w:rsidR="001E454A">
        <w:rPr>
          <w:rFonts w:ascii="Times New Roman" w:hAnsi="Times New Roman" w:cs="Times New Roman"/>
          <w:sz w:val="28"/>
          <w:szCs w:val="28"/>
          <w:bdr w:val="none" w:sz="0" w:space="0" w:color="auto" w:frame="1"/>
        </w:rPr>
        <w:t>а</w:t>
      </w:r>
      <w:r w:rsidR="007F3D2B">
        <w:rPr>
          <w:rFonts w:ascii="Times New Roman" w:hAnsi="Times New Roman" w:cs="Times New Roman"/>
          <w:sz w:val="28"/>
          <w:szCs w:val="28"/>
          <w:bdr w:val="none" w:sz="0" w:space="0" w:color="auto" w:frame="1"/>
        </w:rPr>
        <w:t xml:space="preserve"> в сети «Интернет»</w:t>
      </w:r>
      <w:r w:rsidR="0052685A">
        <w:rPr>
          <w:rFonts w:ascii="Times New Roman" w:hAnsi="Times New Roman" w:cs="Times New Roman"/>
          <w:sz w:val="28"/>
          <w:szCs w:val="28"/>
          <w:bdr w:val="none" w:sz="0" w:space="0" w:color="auto" w:frame="1"/>
        </w:rPr>
        <w:t>.</w:t>
      </w:r>
    </w:p>
    <w:p w:rsidR="005C27DA" w:rsidRPr="0052685A" w:rsidRDefault="0052685A" w:rsidP="0052685A">
      <w:pPr>
        <w:pStyle w:val="ae"/>
        <w:tabs>
          <w:tab w:val="left" w:pos="709"/>
        </w:tabs>
        <w:ind w:firstLine="708"/>
        <w:rPr>
          <w:rFonts w:ascii="Times New Roman" w:hAnsi="Times New Roman"/>
          <w:sz w:val="28"/>
          <w:szCs w:val="28"/>
        </w:rPr>
      </w:pPr>
      <w:r w:rsidRPr="006321C2">
        <w:rPr>
          <w:rFonts w:ascii="Times New Roman" w:hAnsi="Times New Roman"/>
          <w:sz w:val="28"/>
          <w:szCs w:val="28"/>
        </w:rPr>
        <w:t xml:space="preserve">официальном </w:t>
      </w:r>
      <w:proofErr w:type="gramStart"/>
      <w:r w:rsidRPr="006321C2">
        <w:rPr>
          <w:rFonts w:ascii="Times New Roman" w:hAnsi="Times New Roman"/>
          <w:sz w:val="28"/>
          <w:szCs w:val="28"/>
        </w:rPr>
        <w:t>сайте</w:t>
      </w:r>
      <w:proofErr w:type="gramEnd"/>
      <w:r w:rsidRPr="006321C2">
        <w:rPr>
          <w:rFonts w:ascii="Times New Roman" w:hAnsi="Times New Roman"/>
          <w:sz w:val="28"/>
          <w:szCs w:val="28"/>
        </w:rPr>
        <w:t xml:space="preserve"> </w:t>
      </w:r>
      <w:r>
        <w:rPr>
          <w:rFonts w:ascii="Times New Roman" w:hAnsi="Times New Roman"/>
          <w:sz w:val="28"/>
          <w:szCs w:val="28"/>
        </w:rPr>
        <w:t xml:space="preserve">Правительства </w:t>
      </w:r>
      <w:r w:rsidRPr="006321C2">
        <w:rPr>
          <w:rFonts w:ascii="Times New Roman" w:hAnsi="Times New Roman"/>
          <w:sz w:val="28"/>
          <w:szCs w:val="28"/>
        </w:rPr>
        <w:t xml:space="preserve">Республики Алтай в сети «Интернет»: </w:t>
      </w:r>
      <w:hyperlink r:id="rId11" w:history="1">
        <w:r w:rsidRPr="00A74725">
          <w:rPr>
            <w:rStyle w:val="ab"/>
            <w:sz w:val="28"/>
            <w:szCs w:val="28"/>
            <w:lang w:val="en-US"/>
          </w:rPr>
          <w:t>www</w:t>
        </w:r>
        <w:r w:rsidRPr="00A74725">
          <w:rPr>
            <w:rStyle w:val="ab"/>
            <w:sz w:val="28"/>
            <w:szCs w:val="28"/>
          </w:rPr>
          <w:t>.</w:t>
        </w:r>
        <w:proofErr w:type="spellStart"/>
        <w:r w:rsidRPr="00A74725">
          <w:rPr>
            <w:rStyle w:val="ab"/>
            <w:sz w:val="28"/>
            <w:szCs w:val="28"/>
          </w:rPr>
          <w:t>altai-republic.ru</w:t>
        </w:r>
        <w:proofErr w:type="spellEnd"/>
      </w:hyperlink>
      <w:r w:rsidRPr="00A74725">
        <w:rPr>
          <w:rFonts w:ascii="Times New Roman" w:hAnsi="Times New Roman"/>
          <w:sz w:val="28"/>
          <w:szCs w:val="28"/>
        </w:rPr>
        <w:t>.</w:t>
      </w:r>
    </w:p>
    <w:p w:rsidR="00F5217E" w:rsidRPr="005D024D" w:rsidRDefault="00656808" w:rsidP="00AB7583">
      <w:pPr>
        <w:pStyle w:val="s1"/>
        <w:spacing w:before="0" w:beforeAutospacing="0" w:after="0" w:afterAutospacing="0"/>
        <w:ind w:firstLine="709"/>
        <w:jc w:val="both"/>
        <w:rPr>
          <w:sz w:val="27"/>
          <w:szCs w:val="27"/>
        </w:rPr>
      </w:pPr>
      <w:r>
        <w:rPr>
          <w:sz w:val="27"/>
          <w:szCs w:val="27"/>
        </w:rPr>
        <w:t>7</w:t>
      </w:r>
      <w:r w:rsidR="00F5217E" w:rsidRPr="001E454A">
        <w:rPr>
          <w:sz w:val="27"/>
          <w:szCs w:val="27"/>
        </w:rPr>
        <w:t>.</w:t>
      </w:r>
      <w:r w:rsidR="00F5217E" w:rsidRPr="005D024D">
        <w:rPr>
          <w:sz w:val="27"/>
          <w:szCs w:val="27"/>
        </w:rPr>
        <w:t xml:space="preserve"> </w:t>
      </w:r>
      <w:proofErr w:type="gramStart"/>
      <w:r w:rsidR="00F5217E" w:rsidRPr="005D024D">
        <w:rPr>
          <w:sz w:val="27"/>
          <w:szCs w:val="27"/>
        </w:rPr>
        <w:t>Контроль за</w:t>
      </w:r>
      <w:proofErr w:type="gramEnd"/>
      <w:r w:rsidR="00F5217E" w:rsidRPr="005D024D">
        <w:rPr>
          <w:sz w:val="27"/>
          <w:szCs w:val="27"/>
        </w:rPr>
        <w:t xml:space="preserve"> исполнением </w:t>
      </w:r>
      <w:r w:rsidR="001E454A">
        <w:rPr>
          <w:sz w:val="27"/>
          <w:szCs w:val="27"/>
        </w:rPr>
        <w:t>настоящего</w:t>
      </w:r>
      <w:r w:rsidR="00F5217E" w:rsidRPr="005D024D">
        <w:rPr>
          <w:sz w:val="27"/>
          <w:szCs w:val="27"/>
        </w:rPr>
        <w:t xml:space="preserve"> приказа оставляю за собой.</w:t>
      </w:r>
    </w:p>
    <w:p w:rsidR="00F5217E" w:rsidRPr="005D024D" w:rsidRDefault="00F5217E" w:rsidP="00F5217E">
      <w:pPr>
        <w:widowControl/>
        <w:spacing w:line="360" w:lineRule="auto"/>
        <w:ind w:firstLine="709"/>
        <w:rPr>
          <w:rFonts w:ascii="Times New Roman" w:hAnsi="Times New Roman" w:cs="Times New Roman"/>
          <w:sz w:val="27"/>
          <w:szCs w:val="27"/>
        </w:rPr>
      </w:pPr>
    </w:p>
    <w:p w:rsidR="00F5217E" w:rsidRPr="005D024D" w:rsidRDefault="00F5217E" w:rsidP="00633554">
      <w:pPr>
        <w:keepNext/>
        <w:widowControl/>
        <w:spacing w:line="360" w:lineRule="auto"/>
        <w:ind w:firstLine="0"/>
        <w:rPr>
          <w:rFonts w:ascii="Times New Roman" w:hAnsi="Times New Roman" w:cs="Times New Roman"/>
          <w:sz w:val="27"/>
          <w:szCs w:val="27"/>
        </w:rPr>
      </w:pPr>
    </w:p>
    <w:p w:rsidR="00F5217E" w:rsidRDefault="001E454A" w:rsidP="005D024D">
      <w:pPr>
        <w:widowControl/>
        <w:tabs>
          <w:tab w:val="left" w:pos="709"/>
        </w:tabs>
        <w:spacing w:line="360" w:lineRule="auto"/>
        <w:ind w:firstLine="0"/>
        <w:rPr>
          <w:rFonts w:ascii="Times New Roman" w:hAnsi="Times New Roman" w:cs="Times New Roman"/>
          <w:sz w:val="27"/>
          <w:szCs w:val="27"/>
        </w:rPr>
      </w:pPr>
      <w:r>
        <w:rPr>
          <w:rFonts w:ascii="Times New Roman" w:hAnsi="Times New Roman" w:cs="Times New Roman"/>
          <w:sz w:val="27"/>
          <w:szCs w:val="27"/>
        </w:rPr>
        <w:t>Председатель</w:t>
      </w:r>
      <w:r w:rsidR="00C12E46" w:rsidRPr="005D024D">
        <w:rPr>
          <w:rFonts w:ascii="Times New Roman" w:hAnsi="Times New Roman" w:cs="Times New Roman"/>
          <w:sz w:val="27"/>
          <w:szCs w:val="27"/>
        </w:rPr>
        <w:tab/>
      </w:r>
      <w:r w:rsidR="00C12E46" w:rsidRPr="005D024D">
        <w:rPr>
          <w:rFonts w:ascii="Times New Roman" w:hAnsi="Times New Roman" w:cs="Times New Roman"/>
          <w:sz w:val="27"/>
          <w:szCs w:val="27"/>
        </w:rPr>
        <w:tab/>
      </w:r>
      <w:r w:rsidR="00C12E46" w:rsidRPr="005D024D">
        <w:rPr>
          <w:rFonts w:ascii="Times New Roman" w:hAnsi="Times New Roman" w:cs="Times New Roman"/>
          <w:sz w:val="27"/>
          <w:szCs w:val="27"/>
        </w:rPr>
        <w:tab/>
        <w:t xml:space="preserve">    </w:t>
      </w:r>
      <w:r w:rsidR="00C12E46" w:rsidRPr="005D024D">
        <w:rPr>
          <w:rFonts w:ascii="Times New Roman" w:hAnsi="Times New Roman" w:cs="Times New Roman"/>
          <w:sz w:val="27"/>
          <w:szCs w:val="27"/>
        </w:rPr>
        <w:tab/>
      </w:r>
      <w:r w:rsidR="00C12E46" w:rsidRPr="005D024D">
        <w:rPr>
          <w:rFonts w:ascii="Times New Roman" w:hAnsi="Times New Roman" w:cs="Times New Roman"/>
          <w:sz w:val="27"/>
          <w:szCs w:val="27"/>
        </w:rPr>
        <w:tab/>
      </w:r>
      <w:r w:rsidR="00C12E46" w:rsidRPr="005D024D">
        <w:rPr>
          <w:rFonts w:ascii="Times New Roman" w:hAnsi="Times New Roman" w:cs="Times New Roman"/>
          <w:sz w:val="27"/>
          <w:szCs w:val="27"/>
        </w:rPr>
        <w:tab/>
        <w:t xml:space="preserve">       </w:t>
      </w:r>
      <w:r w:rsidR="005D024D">
        <w:rPr>
          <w:rFonts w:ascii="Times New Roman" w:hAnsi="Times New Roman" w:cs="Times New Roman"/>
          <w:sz w:val="27"/>
          <w:szCs w:val="27"/>
        </w:rPr>
        <w:t xml:space="preserve">           </w:t>
      </w:r>
      <w:r w:rsidR="00C12E46" w:rsidRPr="005D024D">
        <w:rPr>
          <w:rFonts w:ascii="Times New Roman" w:hAnsi="Times New Roman" w:cs="Times New Roman"/>
          <w:sz w:val="27"/>
          <w:szCs w:val="27"/>
        </w:rPr>
        <w:t xml:space="preserve">Н.П. </w:t>
      </w:r>
      <w:proofErr w:type="spellStart"/>
      <w:r w:rsidR="00C12E46" w:rsidRPr="005D024D">
        <w:rPr>
          <w:rFonts w:ascii="Times New Roman" w:hAnsi="Times New Roman" w:cs="Times New Roman"/>
          <w:sz w:val="27"/>
          <w:szCs w:val="27"/>
        </w:rPr>
        <w:t>Антарадонова</w:t>
      </w:r>
      <w:proofErr w:type="spellEnd"/>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52685A" w:rsidRDefault="0052685A" w:rsidP="005D024D">
      <w:pPr>
        <w:widowControl/>
        <w:tabs>
          <w:tab w:val="left" w:pos="709"/>
        </w:tabs>
        <w:spacing w:line="360" w:lineRule="auto"/>
        <w:ind w:firstLine="0"/>
        <w:rPr>
          <w:rFonts w:ascii="Times New Roman" w:hAnsi="Times New Roman" w:cs="Times New Roman"/>
          <w:sz w:val="27"/>
          <w:szCs w:val="27"/>
        </w:rPr>
      </w:pPr>
    </w:p>
    <w:p w:rsidR="00331937" w:rsidRDefault="00331937" w:rsidP="005D024D">
      <w:pPr>
        <w:widowControl/>
        <w:tabs>
          <w:tab w:val="left" w:pos="709"/>
        </w:tabs>
        <w:spacing w:line="360" w:lineRule="auto"/>
        <w:ind w:firstLine="0"/>
        <w:rPr>
          <w:rFonts w:ascii="Times New Roman" w:hAnsi="Times New Roman" w:cs="Times New Roman"/>
          <w:sz w:val="27"/>
          <w:szCs w:val="27"/>
        </w:rPr>
      </w:pPr>
    </w:p>
    <w:p w:rsidR="00331937" w:rsidRDefault="00331937" w:rsidP="005D024D">
      <w:pPr>
        <w:widowControl/>
        <w:tabs>
          <w:tab w:val="left" w:pos="709"/>
        </w:tabs>
        <w:spacing w:line="360" w:lineRule="auto"/>
        <w:ind w:firstLine="0"/>
        <w:rPr>
          <w:rFonts w:ascii="Times New Roman" w:hAnsi="Times New Roman" w:cs="Times New Roman"/>
          <w:sz w:val="27"/>
          <w:szCs w:val="27"/>
        </w:rPr>
      </w:pPr>
    </w:p>
    <w:p w:rsidR="005D024D" w:rsidRDefault="005D024D" w:rsidP="005D024D">
      <w:pPr>
        <w:widowControl/>
        <w:tabs>
          <w:tab w:val="left" w:pos="709"/>
        </w:tabs>
        <w:spacing w:line="360" w:lineRule="auto"/>
        <w:ind w:firstLine="0"/>
        <w:rPr>
          <w:rFonts w:ascii="Times New Roman" w:hAnsi="Times New Roman" w:cs="Times New Roman"/>
          <w:sz w:val="27"/>
          <w:szCs w:val="27"/>
        </w:rPr>
      </w:pPr>
    </w:p>
    <w:p w:rsidR="00BF3992" w:rsidRDefault="00BF3992" w:rsidP="005D024D">
      <w:pPr>
        <w:widowControl/>
        <w:tabs>
          <w:tab w:val="left" w:pos="709"/>
        </w:tabs>
        <w:spacing w:line="360" w:lineRule="auto"/>
        <w:ind w:firstLine="0"/>
        <w:rPr>
          <w:rFonts w:ascii="Times New Roman" w:hAnsi="Times New Roman" w:cs="Times New Roman"/>
          <w:sz w:val="27"/>
          <w:szCs w:val="27"/>
        </w:rPr>
      </w:pPr>
    </w:p>
    <w:p w:rsidR="00656808" w:rsidRPr="0080614C" w:rsidRDefault="00656808" w:rsidP="00656808">
      <w:pPr>
        <w:jc w:val="center"/>
        <w:textAlignment w:val="baseline"/>
        <w:rPr>
          <w:bCs/>
          <w:color w:val="000000"/>
          <w:sz w:val="28"/>
          <w:szCs w:val="28"/>
          <w:bdr w:val="none" w:sz="0" w:space="0" w:color="auto" w:frame="1"/>
        </w:rPr>
      </w:pPr>
    </w:p>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656808" w:rsidTr="00656808">
        <w:tc>
          <w:tcPr>
            <w:tcW w:w="3793" w:type="dxa"/>
          </w:tcPr>
          <w:p w:rsidR="00656808" w:rsidRPr="00656808" w:rsidRDefault="00656808" w:rsidP="00656808">
            <w:pPr>
              <w:jc w:val="center"/>
              <w:textAlignment w:val="baseline"/>
              <w:rPr>
                <w:rFonts w:ascii="Times New Roman" w:hAnsi="Times New Roman" w:cs="Times New Roman"/>
                <w:bCs/>
                <w:color w:val="000000"/>
                <w:sz w:val="28"/>
                <w:szCs w:val="28"/>
                <w:bdr w:val="none" w:sz="0" w:space="0" w:color="auto" w:frame="1"/>
              </w:rPr>
            </w:pPr>
            <w:r w:rsidRPr="00656808">
              <w:rPr>
                <w:rFonts w:ascii="Times New Roman" w:hAnsi="Times New Roman" w:cs="Times New Roman"/>
                <w:bCs/>
                <w:color w:val="000000"/>
                <w:sz w:val="28"/>
                <w:szCs w:val="28"/>
                <w:bdr w:val="none" w:sz="0" w:space="0" w:color="auto" w:frame="1"/>
              </w:rPr>
              <w:t>П</w:t>
            </w:r>
            <w:r>
              <w:rPr>
                <w:rFonts w:ascii="Times New Roman" w:hAnsi="Times New Roman" w:cs="Times New Roman"/>
                <w:bCs/>
                <w:color w:val="000000"/>
                <w:sz w:val="28"/>
                <w:szCs w:val="28"/>
                <w:bdr w:val="none" w:sz="0" w:space="0" w:color="auto" w:frame="1"/>
              </w:rPr>
              <w:t>РИЛОЖЕНИЕ</w:t>
            </w:r>
            <w:r w:rsidRPr="00656808">
              <w:rPr>
                <w:rFonts w:ascii="Times New Roman" w:hAnsi="Times New Roman" w:cs="Times New Roman"/>
                <w:bCs/>
                <w:color w:val="000000"/>
                <w:sz w:val="28"/>
                <w:szCs w:val="28"/>
                <w:bdr w:val="none" w:sz="0" w:space="0" w:color="auto" w:frame="1"/>
              </w:rPr>
              <w:t xml:space="preserve"> № 1</w:t>
            </w:r>
          </w:p>
          <w:p w:rsidR="00656808" w:rsidRDefault="00656808" w:rsidP="00656808">
            <w:pPr>
              <w:jc w:val="center"/>
              <w:textAlignment w:val="baseline"/>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 xml:space="preserve">к приказу Комитета </w:t>
            </w:r>
            <w:proofErr w:type="gramStart"/>
            <w:r>
              <w:rPr>
                <w:rFonts w:ascii="Times New Roman" w:hAnsi="Times New Roman" w:cs="Times New Roman"/>
                <w:bCs/>
                <w:color w:val="000000"/>
                <w:sz w:val="28"/>
                <w:szCs w:val="28"/>
                <w:bdr w:val="none" w:sz="0" w:space="0" w:color="auto" w:frame="1"/>
              </w:rPr>
              <w:t>по</w:t>
            </w:r>
            <w:proofErr w:type="gramEnd"/>
          </w:p>
          <w:p w:rsidR="00656808" w:rsidRDefault="00656808" w:rsidP="00656808">
            <w:pPr>
              <w:jc w:val="center"/>
              <w:textAlignment w:val="baseline"/>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делам ЗАГС и архивов</w:t>
            </w:r>
          </w:p>
          <w:p w:rsidR="00656808" w:rsidRPr="00656808" w:rsidRDefault="00656808" w:rsidP="00656808">
            <w:pPr>
              <w:jc w:val="center"/>
              <w:textAlignment w:val="baseline"/>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Республики Алтай</w:t>
            </w:r>
          </w:p>
          <w:p w:rsidR="00656808" w:rsidRPr="0080614C" w:rsidRDefault="00000643" w:rsidP="00656808">
            <w:pPr>
              <w:textAlignment w:val="baseline"/>
              <w:rPr>
                <w:bCs/>
                <w:color w:val="000000"/>
                <w:sz w:val="28"/>
                <w:szCs w:val="28"/>
                <w:bdr w:val="none" w:sz="0" w:space="0" w:color="auto" w:frame="1"/>
              </w:rPr>
            </w:pPr>
            <w:r>
              <w:rPr>
                <w:bCs/>
                <w:color w:val="000000"/>
                <w:sz w:val="28"/>
                <w:szCs w:val="28"/>
                <w:bdr w:val="none" w:sz="0" w:space="0" w:color="auto" w:frame="1"/>
              </w:rPr>
              <w:t xml:space="preserve">от </w:t>
            </w:r>
            <w:r w:rsidR="00D462F8">
              <w:rPr>
                <w:bCs/>
                <w:color w:val="000000"/>
                <w:sz w:val="28"/>
                <w:szCs w:val="28"/>
                <w:bdr w:val="none" w:sz="0" w:space="0" w:color="auto" w:frame="1"/>
              </w:rPr>
              <w:t>______</w:t>
            </w:r>
            <w:r w:rsidR="00656808">
              <w:rPr>
                <w:bCs/>
                <w:color w:val="000000"/>
                <w:sz w:val="28"/>
                <w:szCs w:val="28"/>
                <w:bdr w:val="none" w:sz="0" w:space="0" w:color="auto" w:frame="1"/>
              </w:rPr>
              <w:t xml:space="preserve"> 2022 г. № </w:t>
            </w:r>
            <w:r w:rsidR="00D462F8">
              <w:rPr>
                <w:bCs/>
                <w:color w:val="000000"/>
                <w:sz w:val="28"/>
                <w:szCs w:val="28"/>
                <w:bdr w:val="none" w:sz="0" w:space="0" w:color="auto" w:frame="1"/>
              </w:rPr>
              <w:t>__</w:t>
            </w:r>
          </w:p>
          <w:p w:rsidR="00656808" w:rsidRDefault="00656808" w:rsidP="00656808">
            <w:pPr>
              <w:ind w:firstLine="0"/>
              <w:jc w:val="center"/>
              <w:textAlignment w:val="baseline"/>
              <w:rPr>
                <w:bCs/>
                <w:color w:val="000000"/>
                <w:sz w:val="28"/>
                <w:szCs w:val="28"/>
                <w:bdr w:val="none" w:sz="0" w:space="0" w:color="auto" w:frame="1"/>
              </w:rPr>
            </w:pPr>
          </w:p>
        </w:tc>
      </w:tr>
    </w:tbl>
    <w:p w:rsidR="00123017" w:rsidRDefault="00123017" w:rsidP="0080614C">
      <w:pPr>
        <w:ind w:firstLine="0"/>
        <w:jc w:val="center"/>
        <w:textAlignment w:val="baseline"/>
        <w:rPr>
          <w:b/>
          <w:bCs/>
          <w:color w:val="000000"/>
          <w:sz w:val="28"/>
          <w:szCs w:val="28"/>
          <w:bdr w:val="none" w:sz="0" w:space="0" w:color="auto" w:frame="1"/>
        </w:rPr>
      </w:pPr>
    </w:p>
    <w:p w:rsidR="0080614C" w:rsidRPr="00F23F6B" w:rsidRDefault="0080614C" w:rsidP="0080614C">
      <w:pPr>
        <w:ind w:firstLine="0"/>
        <w:jc w:val="center"/>
        <w:textAlignment w:val="baseline"/>
        <w:rPr>
          <w:b/>
          <w:bCs/>
          <w:color w:val="000000"/>
          <w:sz w:val="28"/>
          <w:szCs w:val="28"/>
          <w:bdr w:val="none" w:sz="0" w:space="0" w:color="auto" w:frame="1"/>
        </w:rPr>
      </w:pPr>
      <w:r w:rsidRPr="00F23F6B">
        <w:rPr>
          <w:b/>
          <w:bCs/>
          <w:color w:val="000000"/>
          <w:sz w:val="28"/>
          <w:szCs w:val="28"/>
          <w:bdr w:val="none" w:sz="0" w:space="0" w:color="auto" w:frame="1"/>
        </w:rPr>
        <w:t>ПОЛОЖЕНИЕ</w:t>
      </w:r>
      <w:r w:rsidR="00656808">
        <w:rPr>
          <w:b/>
          <w:bCs/>
          <w:color w:val="000000"/>
          <w:sz w:val="28"/>
          <w:szCs w:val="28"/>
          <w:bdr w:val="none" w:sz="0" w:space="0" w:color="auto" w:frame="1"/>
        </w:rPr>
        <w:t xml:space="preserve"> (РЕГЛАМЕНТ)</w:t>
      </w:r>
    </w:p>
    <w:p w:rsidR="0080614C" w:rsidRPr="00F23F6B" w:rsidRDefault="0080614C" w:rsidP="0080614C">
      <w:pPr>
        <w:ind w:firstLine="0"/>
        <w:jc w:val="center"/>
        <w:textAlignment w:val="baseline"/>
        <w:rPr>
          <w:b/>
          <w:bCs/>
          <w:color w:val="000000"/>
          <w:sz w:val="28"/>
          <w:szCs w:val="28"/>
          <w:bdr w:val="none" w:sz="0" w:space="0" w:color="auto" w:frame="1"/>
        </w:rPr>
      </w:pPr>
      <w:r>
        <w:rPr>
          <w:b/>
          <w:bCs/>
          <w:color w:val="000000"/>
          <w:sz w:val="28"/>
          <w:szCs w:val="28"/>
          <w:bdr w:val="none" w:sz="0" w:space="0" w:color="auto" w:frame="1"/>
        </w:rPr>
        <w:t>о к</w:t>
      </w:r>
      <w:r w:rsidRPr="00F23F6B">
        <w:rPr>
          <w:b/>
          <w:bCs/>
          <w:color w:val="000000"/>
          <w:sz w:val="28"/>
          <w:szCs w:val="28"/>
          <w:bdr w:val="none" w:sz="0" w:space="0" w:color="auto" w:frame="1"/>
        </w:rPr>
        <w:t xml:space="preserve">онтрактной службе Комитета по делам </w:t>
      </w:r>
      <w:r>
        <w:rPr>
          <w:b/>
          <w:bCs/>
          <w:color w:val="000000"/>
          <w:sz w:val="28"/>
          <w:szCs w:val="28"/>
          <w:bdr w:val="none" w:sz="0" w:space="0" w:color="auto" w:frame="1"/>
        </w:rPr>
        <w:t xml:space="preserve">записи актов гражданского состояния и архивов </w:t>
      </w:r>
      <w:r w:rsidRPr="00F23F6B">
        <w:rPr>
          <w:b/>
          <w:bCs/>
          <w:color w:val="000000"/>
          <w:sz w:val="28"/>
          <w:szCs w:val="28"/>
          <w:bdr w:val="none" w:sz="0" w:space="0" w:color="auto" w:frame="1"/>
        </w:rPr>
        <w:t>Республики Алтай</w:t>
      </w:r>
    </w:p>
    <w:p w:rsidR="00123017" w:rsidRPr="00FF7EC5" w:rsidRDefault="00123017" w:rsidP="00123017">
      <w:pPr>
        <w:rPr>
          <w:rFonts w:ascii="Times New Roman" w:hAnsi="Times New Roman" w:cs="Times New Roman"/>
          <w:sz w:val="28"/>
          <w:szCs w:val="28"/>
        </w:rPr>
      </w:pPr>
      <w:bookmarkStart w:id="0" w:name="sub_1355"/>
    </w:p>
    <w:p w:rsidR="00123017" w:rsidRPr="00FF7EC5" w:rsidRDefault="00123017" w:rsidP="00123017">
      <w:pPr>
        <w:pStyle w:val="1"/>
        <w:spacing w:before="0" w:after="0"/>
        <w:rPr>
          <w:rFonts w:ascii="Times New Roman" w:hAnsi="Times New Roman" w:cs="Times New Roman"/>
          <w:sz w:val="28"/>
          <w:szCs w:val="28"/>
        </w:rPr>
      </w:pPr>
      <w:r w:rsidRPr="00FF7EC5">
        <w:rPr>
          <w:rFonts w:ascii="Times New Roman" w:hAnsi="Times New Roman" w:cs="Times New Roman"/>
          <w:sz w:val="28"/>
          <w:szCs w:val="28"/>
        </w:rPr>
        <w:t>I. Общие положения</w:t>
      </w:r>
    </w:p>
    <w:p w:rsidR="00123017" w:rsidRPr="00FF7EC5" w:rsidRDefault="00123017" w:rsidP="00123017">
      <w:pPr>
        <w:rPr>
          <w:rFonts w:ascii="Times New Roman" w:hAnsi="Times New Roman" w:cs="Times New Roman"/>
          <w:sz w:val="28"/>
          <w:szCs w:val="28"/>
        </w:rPr>
      </w:pPr>
    </w:p>
    <w:p w:rsidR="00123017" w:rsidRPr="00FF7EC5" w:rsidRDefault="00123017" w:rsidP="00123017">
      <w:pPr>
        <w:rPr>
          <w:rFonts w:ascii="Times New Roman" w:hAnsi="Times New Roman" w:cs="Times New Roman"/>
          <w:sz w:val="28"/>
          <w:szCs w:val="28"/>
        </w:rPr>
      </w:pPr>
      <w:bookmarkStart w:id="1" w:name="sub_1011"/>
      <w:r w:rsidRPr="00FF7EC5">
        <w:rPr>
          <w:rFonts w:ascii="Times New Roman" w:hAnsi="Times New Roman" w:cs="Times New Roman"/>
          <w:sz w:val="28"/>
          <w:szCs w:val="28"/>
        </w:rPr>
        <w:t xml:space="preserve">1.1. </w:t>
      </w:r>
      <w:proofErr w:type="gramStart"/>
      <w:r w:rsidRPr="00FF7EC5">
        <w:rPr>
          <w:rFonts w:ascii="Times New Roman" w:hAnsi="Times New Roman" w:cs="Times New Roman"/>
          <w:sz w:val="28"/>
          <w:szCs w:val="28"/>
        </w:rPr>
        <w:t>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Комитета по делам записи актов гражданского состояния Республики Алтай</w:t>
      </w:r>
      <w:r w:rsidRPr="00FF7EC5">
        <w:rPr>
          <w:rFonts w:ascii="Times New Roman" w:hAnsi="Times New Roman" w:cs="Times New Roman"/>
          <w:sz w:val="28"/>
          <w:szCs w:val="28"/>
          <w:vertAlign w:val="superscript"/>
        </w:rPr>
        <w:t xml:space="preserve"> </w:t>
      </w:r>
      <w:r w:rsidRPr="00FF7EC5">
        <w:rPr>
          <w:rFonts w:ascii="Times New Roman" w:hAnsi="Times New Roman" w:cs="Times New Roman"/>
          <w:sz w:val="28"/>
          <w:szCs w:val="28"/>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12" w:history="1">
        <w:r w:rsidRPr="00123017">
          <w:rPr>
            <w:rStyle w:val="a3"/>
            <w:rFonts w:ascii="Times New Roman" w:hAnsi="Times New Roman"/>
            <w:b w:val="0"/>
            <w:color w:val="000000" w:themeColor="text1"/>
            <w:sz w:val="28"/>
            <w:szCs w:val="28"/>
          </w:rPr>
          <w:t>Федеральным законом</w:t>
        </w:r>
      </w:hyperlink>
      <w:r>
        <w:rPr>
          <w:rFonts w:ascii="Times New Roman" w:hAnsi="Times New Roman" w:cs="Times New Roman"/>
          <w:sz w:val="28"/>
          <w:szCs w:val="28"/>
        </w:rPr>
        <w:t xml:space="preserve"> от 5 апреля 2013 г. №</w:t>
      </w:r>
      <w:r w:rsidRPr="00FF7EC5">
        <w:rPr>
          <w:rFonts w:ascii="Times New Roman" w:hAnsi="Times New Roman" w:cs="Times New Roman"/>
          <w:sz w:val="28"/>
          <w:szCs w:val="28"/>
        </w:rPr>
        <w:t> 44-ФЗ «О контрактной системе</w:t>
      </w:r>
      <w:proofErr w:type="gramEnd"/>
      <w:r w:rsidRPr="00FF7EC5">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(далее - Федеральный закон).</w:t>
      </w:r>
    </w:p>
    <w:p w:rsidR="00123017" w:rsidRPr="00FF7EC5" w:rsidRDefault="00123017" w:rsidP="00123017">
      <w:pPr>
        <w:rPr>
          <w:rFonts w:ascii="Times New Roman" w:hAnsi="Times New Roman" w:cs="Times New Roman"/>
          <w:sz w:val="28"/>
          <w:szCs w:val="28"/>
        </w:rPr>
      </w:pPr>
      <w:bookmarkStart w:id="2" w:name="sub_1012"/>
      <w:bookmarkEnd w:id="1"/>
      <w:r w:rsidRPr="00FF7EC5">
        <w:rPr>
          <w:rFonts w:ascii="Times New Roman" w:hAnsi="Times New Roman" w:cs="Times New Roman"/>
          <w:sz w:val="28"/>
          <w:szCs w:val="28"/>
        </w:rPr>
        <w:t xml:space="preserve">1.2. </w:t>
      </w:r>
      <w:proofErr w:type="gramStart"/>
      <w:r w:rsidRPr="00FF7EC5">
        <w:rPr>
          <w:rFonts w:ascii="Times New Roman" w:hAnsi="Times New Roman" w:cs="Times New Roman"/>
          <w:sz w:val="28"/>
          <w:szCs w:val="28"/>
        </w:rPr>
        <w:t xml:space="preserve">Контрактная служба в своей деятельности руководствуется </w:t>
      </w:r>
      <w:hyperlink r:id="rId13" w:history="1">
        <w:r w:rsidRPr="00123017">
          <w:rPr>
            <w:rStyle w:val="a3"/>
            <w:rFonts w:ascii="Times New Roman" w:hAnsi="Times New Roman"/>
            <w:b w:val="0"/>
            <w:color w:val="000000" w:themeColor="text1"/>
            <w:sz w:val="28"/>
            <w:szCs w:val="28"/>
          </w:rPr>
          <w:t>Конституцией</w:t>
        </w:r>
      </w:hyperlink>
      <w:r w:rsidRPr="00FF7EC5">
        <w:rPr>
          <w:rFonts w:ascii="Times New Roman" w:hAnsi="Times New Roman" w:cs="Times New Roman"/>
          <w:sz w:val="28"/>
          <w:szCs w:val="28"/>
        </w:rPr>
        <w:t xml:space="preserve"> Российской Федерации, Федеральным законом, </w:t>
      </w:r>
      <w:hyperlink r:id="rId14" w:history="1">
        <w:r w:rsidRPr="00123017">
          <w:rPr>
            <w:rStyle w:val="a3"/>
            <w:rFonts w:ascii="Times New Roman" w:hAnsi="Times New Roman"/>
            <w:b w:val="0"/>
            <w:color w:val="000000" w:themeColor="text1"/>
            <w:sz w:val="28"/>
            <w:szCs w:val="28"/>
          </w:rPr>
          <w:t>гражданским законодательством</w:t>
        </w:r>
      </w:hyperlink>
      <w:r w:rsidRPr="00FF7EC5">
        <w:rPr>
          <w:rFonts w:ascii="Times New Roman" w:hAnsi="Times New Roman" w:cs="Times New Roman"/>
          <w:sz w:val="28"/>
          <w:szCs w:val="28"/>
        </w:rPr>
        <w:t xml:space="preserve"> Российской Федерации, </w:t>
      </w:r>
      <w:hyperlink r:id="rId15" w:history="1">
        <w:r w:rsidRPr="00123017">
          <w:rPr>
            <w:rStyle w:val="a3"/>
            <w:rFonts w:ascii="Times New Roman" w:hAnsi="Times New Roman"/>
            <w:b w:val="0"/>
            <w:color w:val="000000" w:themeColor="text1"/>
            <w:sz w:val="28"/>
            <w:szCs w:val="28"/>
          </w:rPr>
          <w:t>бюджетным законодательством</w:t>
        </w:r>
      </w:hyperlink>
      <w:r w:rsidRPr="00FF7EC5">
        <w:rPr>
          <w:rFonts w:ascii="Times New Roman" w:hAnsi="Times New Roman" w:cs="Times New Roman"/>
          <w:sz w:val="28"/>
          <w:szCs w:val="28"/>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Заказчика.</w:t>
      </w:r>
      <w:proofErr w:type="gramEnd"/>
    </w:p>
    <w:p w:rsidR="00123017" w:rsidRPr="00FF7EC5" w:rsidRDefault="00123017" w:rsidP="00123017">
      <w:pPr>
        <w:rPr>
          <w:rFonts w:ascii="Times New Roman" w:hAnsi="Times New Roman" w:cs="Times New Roman"/>
          <w:color w:val="000000" w:themeColor="text1"/>
          <w:sz w:val="28"/>
          <w:szCs w:val="28"/>
        </w:rPr>
      </w:pPr>
      <w:bookmarkStart w:id="3" w:name="sub_1013"/>
      <w:bookmarkEnd w:id="2"/>
      <w:r w:rsidRPr="00FF7EC5">
        <w:rPr>
          <w:rFonts w:ascii="Times New Roman" w:hAnsi="Times New Roman" w:cs="Times New Roman"/>
          <w:color w:val="000000" w:themeColor="text1"/>
          <w:sz w:val="28"/>
          <w:szCs w:val="28"/>
        </w:rPr>
        <w:t>1.3. Контрактная служба осуществляет свою деятельность во взаимодействии с другими подразделениями (службами) Заказчика.</w:t>
      </w:r>
    </w:p>
    <w:bookmarkEnd w:id="3"/>
    <w:p w:rsidR="00123017" w:rsidRPr="00FF7EC5" w:rsidRDefault="00123017" w:rsidP="00123017">
      <w:pPr>
        <w:rPr>
          <w:rFonts w:ascii="Times New Roman" w:hAnsi="Times New Roman" w:cs="Times New Roman"/>
          <w:sz w:val="28"/>
          <w:szCs w:val="28"/>
        </w:rPr>
      </w:pPr>
    </w:p>
    <w:p w:rsidR="00123017" w:rsidRPr="00FF7EC5" w:rsidRDefault="00123017" w:rsidP="00123017">
      <w:pPr>
        <w:pStyle w:val="1"/>
        <w:rPr>
          <w:rFonts w:ascii="Times New Roman" w:hAnsi="Times New Roman" w:cs="Times New Roman"/>
          <w:sz w:val="28"/>
          <w:szCs w:val="28"/>
        </w:rPr>
      </w:pPr>
      <w:bookmarkStart w:id="4" w:name="sub_1200"/>
      <w:r w:rsidRPr="00FF7EC5">
        <w:rPr>
          <w:rFonts w:ascii="Times New Roman" w:hAnsi="Times New Roman" w:cs="Times New Roman"/>
          <w:sz w:val="28"/>
          <w:szCs w:val="28"/>
        </w:rPr>
        <w:t>II. Организация деятельности контрактной службы</w:t>
      </w:r>
    </w:p>
    <w:bookmarkEnd w:id="4"/>
    <w:p w:rsidR="00123017" w:rsidRPr="00FF7EC5" w:rsidRDefault="00123017" w:rsidP="00123017">
      <w:pPr>
        <w:rPr>
          <w:rFonts w:ascii="Times New Roman" w:hAnsi="Times New Roman" w:cs="Times New Roman"/>
          <w:sz w:val="28"/>
          <w:szCs w:val="28"/>
        </w:rPr>
      </w:pPr>
    </w:p>
    <w:p w:rsidR="00123017" w:rsidRPr="00FF7EC5" w:rsidRDefault="00123017" w:rsidP="003465DE">
      <w:pPr>
        <w:rPr>
          <w:rFonts w:ascii="Times New Roman" w:hAnsi="Times New Roman" w:cs="Times New Roman"/>
          <w:sz w:val="28"/>
          <w:szCs w:val="28"/>
        </w:rPr>
      </w:pPr>
      <w:bookmarkStart w:id="5" w:name="sub_1021"/>
      <w:r w:rsidRPr="00FF7EC5">
        <w:rPr>
          <w:rFonts w:ascii="Times New Roman" w:hAnsi="Times New Roman" w:cs="Times New Roman"/>
          <w:sz w:val="28"/>
          <w:szCs w:val="28"/>
        </w:rPr>
        <w:t>2.1. Функции и полномочия контрактной службы возлагаются на сотрудников из постоянного состава без образования отдельного структурного подразделения.</w:t>
      </w:r>
    </w:p>
    <w:p w:rsidR="00123017" w:rsidRPr="00FF7EC5" w:rsidRDefault="00123017" w:rsidP="003465DE">
      <w:pPr>
        <w:rPr>
          <w:rFonts w:ascii="Times New Roman" w:hAnsi="Times New Roman" w:cs="Times New Roman"/>
          <w:sz w:val="28"/>
          <w:szCs w:val="28"/>
        </w:rPr>
      </w:pPr>
      <w:bookmarkStart w:id="6" w:name="sub_1022"/>
      <w:bookmarkEnd w:id="5"/>
      <w:r w:rsidRPr="00FF7EC5">
        <w:rPr>
          <w:rFonts w:ascii="Times New Roman" w:hAnsi="Times New Roman" w:cs="Times New Roman"/>
          <w:sz w:val="28"/>
          <w:szCs w:val="28"/>
        </w:rPr>
        <w:t xml:space="preserve">2.2 Структура и штатная численность контрактной службы </w:t>
      </w:r>
      <w:proofErr w:type="gramStart"/>
      <w:r w:rsidRPr="00FF7EC5">
        <w:rPr>
          <w:rFonts w:ascii="Times New Roman" w:hAnsi="Times New Roman" w:cs="Times New Roman"/>
          <w:sz w:val="28"/>
          <w:szCs w:val="28"/>
        </w:rPr>
        <w:t>определяются руководителем Заказчика и не может</w:t>
      </w:r>
      <w:proofErr w:type="gramEnd"/>
      <w:r w:rsidRPr="00FF7EC5">
        <w:rPr>
          <w:rFonts w:ascii="Times New Roman" w:hAnsi="Times New Roman" w:cs="Times New Roman"/>
          <w:sz w:val="28"/>
          <w:szCs w:val="28"/>
        </w:rPr>
        <w:t xml:space="preserve"> составлять менее двух человек.</w:t>
      </w:r>
    </w:p>
    <w:p w:rsidR="00123017" w:rsidRPr="00FF7EC5" w:rsidRDefault="00123017" w:rsidP="003465DE">
      <w:pPr>
        <w:rPr>
          <w:rFonts w:ascii="Times New Roman" w:hAnsi="Times New Roman" w:cs="Times New Roman"/>
          <w:sz w:val="28"/>
          <w:szCs w:val="28"/>
        </w:rPr>
      </w:pPr>
      <w:bookmarkStart w:id="7" w:name="sub_1023"/>
      <w:bookmarkEnd w:id="6"/>
      <w:r w:rsidRPr="00FF7EC5">
        <w:rPr>
          <w:rFonts w:ascii="Times New Roman" w:hAnsi="Times New Roman" w:cs="Times New Roman"/>
          <w:sz w:val="28"/>
          <w:szCs w:val="28"/>
        </w:rPr>
        <w:t xml:space="preserve">2.3. Контрактную службу возглавляет руководитель, назначаемый на </w:t>
      </w:r>
      <w:r w:rsidRPr="00FF7EC5">
        <w:rPr>
          <w:rFonts w:ascii="Times New Roman" w:hAnsi="Times New Roman" w:cs="Times New Roman"/>
          <w:sz w:val="28"/>
          <w:szCs w:val="28"/>
        </w:rPr>
        <w:lastRenderedPageBreak/>
        <w:t>должность приказом руководителя Заказчика, уполномоченного лица, исполняющего его обязанности, либо уполномоченного руководителем лица.</w:t>
      </w:r>
    </w:p>
    <w:p w:rsidR="00123017" w:rsidRPr="00FF7EC5" w:rsidRDefault="00123017" w:rsidP="00123017">
      <w:pPr>
        <w:rPr>
          <w:rFonts w:ascii="Times New Roman" w:hAnsi="Times New Roman" w:cs="Times New Roman"/>
          <w:sz w:val="28"/>
          <w:szCs w:val="28"/>
        </w:rPr>
      </w:pPr>
      <w:bookmarkStart w:id="8" w:name="sub_1024"/>
      <w:bookmarkEnd w:id="7"/>
      <w:r w:rsidRPr="00FF7EC5">
        <w:rPr>
          <w:rFonts w:ascii="Times New Roman" w:hAnsi="Times New Roman" w:cs="Times New Roman"/>
          <w:sz w:val="28"/>
          <w:szCs w:val="28"/>
        </w:rPr>
        <w:t xml:space="preserve">2.4. Руководитель контрактной службы распределяет определенные </w:t>
      </w:r>
      <w:hyperlink w:anchor="sub_1300" w:history="1">
        <w:r w:rsidRPr="00123017">
          <w:rPr>
            <w:rStyle w:val="a3"/>
            <w:rFonts w:ascii="Times New Roman" w:hAnsi="Times New Roman"/>
            <w:b w:val="0"/>
            <w:color w:val="000000" w:themeColor="text1"/>
            <w:sz w:val="28"/>
            <w:szCs w:val="28"/>
          </w:rPr>
          <w:t>разделом III</w:t>
        </w:r>
      </w:hyperlink>
      <w:r w:rsidRPr="00FF7EC5">
        <w:rPr>
          <w:rFonts w:ascii="Times New Roman" w:hAnsi="Times New Roman" w:cs="Times New Roman"/>
          <w:sz w:val="28"/>
          <w:szCs w:val="28"/>
        </w:rPr>
        <w:t xml:space="preserve"> Положения функции и полномочия между работниками контрактной службы.</w:t>
      </w:r>
    </w:p>
    <w:p w:rsidR="00123017" w:rsidRPr="00FF7EC5" w:rsidRDefault="00123017" w:rsidP="00123017">
      <w:pPr>
        <w:rPr>
          <w:rFonts w:ascii="Times New Roman" w:hAnsi="Times New Roman" w:cs="Times New Roman"/>
          <w:sz w:val="28"/>
          <w:szCs w:val="28"/>
        </w:rPr>
      </w:pPr>
      <w:bookmarkStart w:id="9" w:name="sub_1025"/>
      <w:bookmarkEnd w:id="8"/>
      <w:r w:rsidRPr="00FF7EC5">
        <w:rPr>
          <w:rFonts w:ascii="Times New Roman" w:hAnsi="Times New Roman" w:cs="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123017" w:rsidRPr="00FF7EC5" w:rsidRDefault="00123017" w:rsidP="00123017">
      <w:pPr>
        <w:rPr>
          <w:rFonts w:ascii="Times New Roman" w:hAnsi="Times New Roman" w:cs="Times New Roman"/>
          <w:sz w:val="28"/>
          <w:szCs w:val="28"/>
        </w:rPr>
      </w:pPr>
      <w:bookmarkStart w:id="10" w:name="sub_1026"/>
      <w:bookmarkEnd w:id="9"/>
      <w:r w:rsidRPr="00FF7EC5">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6" w:history="1">
        <w:r w:rsidRPr="00FF7EC5">
          <w:rPr>
            <w:rStyle w:val="a3"/>
            <w:rFonts w:ascii="Times New Roman" w:hAnsi="Times New Roman"/>
            <w:color w:val="000000" w:themeColor="text1"/>
            <w:sz w:val="28"/>
            <w:szCs w:val="28"/>
          </w:rPr>
          <w:t>главой 6</w:t>
        </w:r>
      </w:hyperlink>
      <w:r w:rsidRPr="00FF7EC5">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10"/>
    <w:p w:rsidR="00123017" w:rsidRPr="00FF7EC5" w:rsidRDefault="00123017" w:rsidP="00123017">
      <w:pPr>
        <w:rPr>
          <w:rFonts w:ascii="Times New Roman" w:hAnsi="Times New Roman" w:cs="Times New Roman"/>
          <w:sz w:val="28"/>
          <w:szCs w:val="28"/>
        </w:rPr>
      </w:pPr>
    </w:p>
    <w:p w:rsidR="00123017" w:rsidRPr="00FF7EC5" w:rsidRDefault="00123017" w:rsidP="00123017">
      <w:pPr>
        <w:pStyle w:val="1"/>
        <w:rPr>
          <w:rFonts w:ascii="Times New Roman" w:hAnsi="Times New Roman" w:cs="Times New Roman"/>
          <w:sz w:val="28"/>
          <w:szCs w:val="28"/>
        </w:rPr>
      </w:pPr>
      <w:bookmarkStart w:id="11" w:name="sub_1300"/>
      <w:r w:rsidRPr="00FF7EC5">
        <w:rPr>
          <w:rFonts w:ascii="Times New Roman" w:hAnsi="Times New Roman" w:cs="Times New Roman"/>
          <w:sz w:val="28"/>
          <w:szCs w:val="28"/>
        </w:rPr>
        <w:t>III. Функции и полномочия контрактной службы</w:t>
      </w:r>
    </w:p>
    <w:p w:rsidR="00123017" w:rsidRPr="00FF7EC5" w:rsidRDefault="00123017" w:rsidP="00123017">
      <w:pPr>
        <w:rPr>
          <w:rFonts w:ascii="Times New Roman" w:hAnsi="Times New Roman" w:cs="Times New Roman"/>
          <w:sz w:val="28"/>
          <w:szCs w:val="28"/>
        </w:rPr>
      </w:pPr>
      <w:bookmarkStart w:id="12" w:name="sub_1003"/>
      <w:bookmarkEnd w:id="11"/>
      <w:r w:rsidRPr="00FF7EC5">
        <w:rPr>
          <w:rFonts w:ascii="Times New Roman" w:hAnsi="Times New Roman" w:cs="Times New Roman"/>
          <w:sz w:val="28"/>
          <w:szCs w:val="28"/>
        </w:rPr>
        <w:t>3. Контрактная служба осуществляет следующие функции и полномочия:</w:t>
      </w:r>
    </w:p>
    <w:p w:rsidR="00123017" w:rsidRPr="00FF7EC5" w:rsidRDefault="00123017" w:rsidP="00123017">
      <w:pPr>
        <w:rPr>
          <w:rFonts w:ascii="Times New Roman" w:hAnsi="Times New Roman" w:cs="Times New Roman"/>
          <w:sz w:val="28"/>
          <w:szCs w:val="28"/>
        </w:rPr>
      </w:pPr>
      <w:bookmarkStart w:id="13" w:name="sub_1031"/>
      <w:bookmarkEnd w:id="12"/>
      <w:r w:rsidRPr="00FF7EC5">
        <w:rPr>
          <w:rFonts w:ascii="Times New Roman" w:hAnsi="Times New Roman" w:cs="Times New Roman"/>
          <w:sz w:val="28"/>
          <w:szCs w:val="28"/>
        </w:rPr>
        <w:t>3.1. При планировании закупок:</w:t>
      </w:r>
    </w:p>
    <w:p w:rsidR="00123017" w:rsidRPr="00FF7EC5" w:rsidRDefault="00123017" w:rsidP="00123017">
      <w:pPr>
        <w:rPr>
          <w:rFonts w:ascii="Times New Roman" w:hAnsi="Times New Roman" w:cs="Times New Roman"/>
          <w:sz w:val="28"/>
          <w:szCs w:val="28"/>
        </w:rPr>
      </w:pPr>
      <w:bookmarkStart w:id="14" w:name="sub_1311"/>
      <w:bookmarkEnd w:id="13"/>
      <w:r w:rsidRPr="00FF7EC5">
        <w:rPr>
          <w:rFonts w:ascii="Times New Roman" w:hAnsi="Times New Roman" w:cs="Times New Roman"/>
          <w:sz w:val="28"/>
          <w:szCs w:val="28"/>
        </w:rPr>
        <w:t>3.1.1. разрабатывает план-график, осуществляет подготовку изменений в план-график;</w:t>
      </w:r>
    </w:p>
    <w:p w:rsidR="00123017" w:rsidRPr="00FF7EC5" w:rsidRDefault="00123017" w:rsidP="00123017">
      <w:pPr>
        <w:rPr>
          <w:rFonts w:ascii="Times New Roman" w:hAnsi="Times New Roman" w:cs="Times New Roman"/>
          <w:sz w:val="28"/>
          <w:szCs w:val="28"/>
        </w:rPr>
      </w:pPr>
      <w:bookmarkStart w:id="15" w:name="sub_1312"/>
      <w:bookmarkEnd w:id="14"/>
      <w:r w:rsidRPr="00FF7EC5">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123017" w:rsidRPr="00FF7EC5" w:rsidRDefault="00123017" w:rsidP="00123017">
      <w:pPr>
        <w:rPr>
          <w:rFonts w:ascii="Times New Roman" w:hAnsi="Times New Roman" w:cs="Times New Roman"/>
          <w:sz w:val="28"/>
          <w:szCs w:val="28"/>
        </w:rPr>
      </w:pPr>
      <w:bookmarkStart w:id="16" w:name="sub_1313"/>
      <w:bookmarkEnd w:id="15"/>
      <w:r w:rsidRPr="00FF7EC5">
        <w:rPr>
          <w:rFonts w:ascii="Times New Roman" w:hAnsi="Times New Roman" w:cs="Times New Roman"/>
          <w:sz w:val="28"/>
          <w:szCs w:val="28"/>
        </w:rPr>
        <w:t xml:space="preserve">3.1.3. организует общественное обсуждение закупок в случаях, предусмотренных </w:t>
      </w:r>
      <w:hyperlink r:id="rId17" w:history="1">
        <w:r w:rsidRPr="00123017">
          <w:rPr>
            <w:rStyle w:val="a3"/>
            <w:rFonts w:ascii="Times New Roman" w:hAnsi="Times New Roman"/>
            <w:b w:val="0"/>
            <w:color w:val="000000" w:themeColor="text1"/>
            <w:sz w:val="28"/>
            <w:szCs w:val="28"/>
          </w:rPr>
          <w:t>статьей 20</w:t>
        </w:r>
      </w:hyperlink>
      <w:r w:rsidRPr="00FF7EC5">
        <w:rPr>
          <w:rFonts w:ascii="Times New Roman" w:hAnsi="Times New Roman" w:cs="Times New Roman"/>
          <w:sz w:val="28"/>
          <w:szCs w:val="28"/>
        </w:rPr>
        <w:t xml:space="preserve"> Федерального закона;</w:t>
      </w:r>
    </w:p>
    <w:p w:rsidR="00123017" w:rsidRPr="00FF7EC5" w:rsidRDefault="00123017" w:rsidP="00123017">
      <w:pPr>
        <w:rPr>
          <w:rFonts w:ascii="Times New Roman" w:hAnsi="Times New Roman" w:cs="Times New Roman"/>
          <w:sz w:val="28"/>
          <w:szCs w:val="28"/>
        </w:rPr>
      </w:pPr>
      <w:bookmarkStart w:id="17" w:name="sub_1314"/>
      <w:bookmarkEnd w:id="16"/>
      <w:proofErr w:type="gramStart"/>
      <w:r w:rsidRPr="00FF7EC5">
        <w:rPr>
          <w:rFonts w:ascii="Times New Roman" w:hAnsi="Times New Roman" w:cs="Times New Roman"/>
          <w:sz w:val="28"/>
          <w:szCs w:val="28"/>
        </w:rPr>
        <w:t>3.1.4. разрабатывает требования к закупаемым Заказчиком, его территориальными органами (подразделениями) и подведомствен</w:t>
      </w:r>
      <w:r w:rsidR="00795457">
        <w:rPr>
          <w:rFonts w:ascii="Times New Roman" w:hAnsi="Times New Roman" w:cs="Times New Roman"/>
          <w:sz w:val="28"/>
          <w:szCs w:val="28"/>
        </w:rPr>
        <w:t xml:space="preserve">ными им казенными учреждениями </w:t>
      </w:r>
      <w:r w:rsidRPr="00FF7EC5">
        <w:rPr>
          <w:rFonts w:ascii="Times New Roman" w:hAnsi="Times New Roman" w:cs="Times New Roman"/>
          <w:sz w:val="28"/>
          <w:szCs w:val="28"/>
        </w:rPr>
        <w:t xml:space="preserve">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8" w:history="1">
        <w:r w:rsidRPr="00123017">
          <w:rPr>
            <w:rStyle w:val="a3"/>
            <w:rFonts w:ascii="Times New Roman" w:hAnsi="Times New Roman"/>
            <w:b w:val="0"/>
            <w:color w:val="000000" w:themeColor="text1"/>
            <w:sz w:val="28"/>
            <w:szCs w:val="28"/>
          </w:rPr>
          <w:t>статьей 19</w:t>
        </w:r>
      </w:hyperlink>
      <w:r w:rsidRPr="00FF7EC5">
        <w:rPr>
          <w:rFonts w:ascii="Times New Roman" w:hAnsi="Times New Roman" w:cs="Times New Roman"/>
          <w:sz w:val="28"/>
          <w:szCs w:val="28"/>
        </w:rPr>
        <w:t xml:space="preserve"> Федерального закона;</w:t>
      </w:r>
      <w:proofErr w:type="gramEnd"/>
    </w:p>
    <w:p w:rsidR="00123017" w:rsidRPr="00FF7EC5" w:rsidRDefault="00123017" w:rsidP="00123017">
      <w:pPr>
        <w:rPr>
          <w:rFonts w:ascii="Times New Roman" w:hAnsi="Times New Roman" w:cs="Times New Roman"/>
          <w:sz w:val="28"/>
          <w:szCs w:val="28"/>
        </w:rPr>
      </w:pPr>
      <w:bookmarkStart w:id="18" w:name="sub_1315"/>
      <w:bookmarkEnd w:id="17"/>
      <w:r w:rsidRPr="00FF7EC5">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23017" w:rsidRPr="00FF7EC5" w:rsidRDefault="00123017" w:rsidP="00123017">
      <w:pPr>
        <w:rPr>
          <w:rFonts w:ascii="Times New Roman" w:hAnsi="Times New Roman" w:cs="Times New Roman"/>
          <w:sz w:val="28"/>
          <w:szCs w:val="28"/>
        </w:rPr>
      </w:pPr>
      <w:bookmarkStart w:id="19" w:name="sub_13434"/>
      <w:bookmarkEnd w:id="18"/>
      <w:r w:rsidRPr="00FF7EC5">
        <w:rPr>
          <w:rFonts w:ascii="Times New Roman" w:hAnsi="Times New Roman" w:cs="Times New Roman"/>
          <w:sz w:val="28"/>
          <w:szCs w:val="28"/>
        </w:rPr>
        <w:t>3.2. При определении поставщиков (подрядчиков, исполнителей):</w:t>
      </w:r>
    </w:p>
    <w:p w:rsidR="00123017" w:rsidRPr="00FF7EC5" w:rsidRDefault="00123017" w:rsidP="00123017">
      <w:pPr>
        <w:rPr>
          <w:rFonts w:ascii="Times New Roman" w:hAnsi="Times New Roman" w:cs="Times New Roman"/>
          <w:sz w:val="28"/>
          <w:szCs w:val="28"/>
        </w:rPr>
      </w:pPr>
      <w:bookmarkStart w:id="20" w:name="sub_1321"/>
      <w:bookmarkEnd w:id="19"/>
      <w:r w:rsidRPr="00FF7EC5">
        <w:rPr>
          <w:rFonts w:ascii="Times New Roman" w:hAnsi="Times New Roman" w:cs="Times New Roman"/>
          <w:sz w:val="28"/>
          <w:szCs w:val="28"/>
        </w:rPr>
        <w:t xml:space="preserve">3.2.1. обеспечивает проведение закрытых конкурентных способов определения поставщиков (подрядчиков, исполнителей) в случаях, </w:t>
      </w:r>
      <w:r w:rsidRPr="00FF7EC5">
        <w:rPr>
          <w:rFonts w:ascii="Times New Roman" w:hAnsi="Times New Roman" w:cs="Times New Roman"/>
          <w:sz w:val="28"/>
          <w:szCs w:val="28"/>
        </w:rPr>
        <w:lastRenderedPageBreak/>
        <w:t xml:space="preserve">установленных </w:t>
      </w:r>
      <w:hyperlink r:id="rId19" w:history="1">
        <w:r w:rsidRPr="00123017">
          <w:rPr>
            <w:rStyle w:val="a3"/>
            <w:rFonts w:ascii="Times New Roman" w:hAnsi="Times New Roman"/>
            <w:b w:val="0"/>
            <w:color w:val="000000" w:themeColor="text1"/>
            <w:sz w:val="28"/>
            <w:szCs w:val="28"/>
          </w:rPr>
          <w:t>частями 11</w:t>
        </w:r>
      </w:hyperlink>
      <w:r w:rsidRPr="00123017">
        <w:rPr>
          <w:rFonts w:ascii="Times New Roman" w:hAnsi="Times New Roman" w:cs="Times New Roman"/>
          <w:b/>
          <w:sz w:val="28"/>
          <w:szCs w:val="28"/>
        </w:rPr>
        <w:t xml:space="preserve"> </w:t>
      </w:r>
      <w:r w:rsidRPr="00FF3E8E">
        <w:rPr>
          <w:rFonts w:ascii="Times New Roman" w:hAnsi="Times New Roman" w:cs="Times New Roman"/>
          <w:sz w:val="28"/>
          <w:szCs w:val="28"/>
        </w:rPr>
        <w:t>и</w:t>
      </w:r>
      <w:r w:rsidRPr="00123017">
        <w:rPr>
          <w:rFonts w:ascii="Times New Roman" w:hAnsi="Times New Roman" w:cs="Times New Roman"/>
          <w:b/>
          <w:sz w:val="28"/>
          <w:szCs w:val="28"/>
        </w:rPr>
        <w:t xml:space="preserve"> </w:t>
      </w:r>
      <w:hyperlink r:id="rId20" w:history="1">
        <w:r w:rsidRPr="00123017">
          <w:rPr>
            <w:rStyle w:val="a3"/>
            <w:rFonts w:ascii="Times New Roman" w:hAnsi="Times New Roman"/>
            <w:b w:val="0"/>
            <w:color w:val="000000" w:themeColor="text1"/>
            <w:sz w:val="28"/>
            <w:szCs w:val="28"/>
          </w:rPr>
          <w:t>12 статьи 24</w:t>
        </w:r>
      </w:hyperlink>
      <w:r w:rsidRPr="00FF7EC5">
        <w:rPr>
          <w:rFonts w:ascii="Times New Roman" w:hAnsi="Times New Roman" w:cs="Times New Roman"/>
          <w:sz w:val="28"/>
          <w:szCs w:val="28"/>
        </w:rPr>
        <w:t xml:space="preserve"> Федерального </w:t>
      </w:r>
      <w:proofErr w:type="gramStart"/>
      <w:r w:rsidRPr="00FF7EC5">
        <w:rPr>
          <w:rFonts w:ascii="Times New Roman" w:hAnsi="Times New Roman" w:cs="Times New Roman"/>
          <w:sz w:val="28"/>
          <w:szCs w:val="28"/>
        </w:rPr>
        <w:t>закона, по согласованию</w:t>
      </w:r>
      <w:proofErr w:type="gramEnd"/>
      <w:r w:rsidRPr="00FF7EC5">
        <w:rPr>
          <w:rFonts w:ascii="Times New Roman" w:hAnsi="Times New Roman" w:cs="Times New Roman"/>
          <w:sz w:val="28"/>
          <w:szCs w:val="28"/>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123017" w:rsidRPr="00FF7EC5" w:rsidRDefault="00123017" w:rsidP="00123017">
      <w:pPr>
        <w:rPr>
          <w:rFonts w:ascii="Times New Roman" w:hAnsi="Times New Roman" w:cs="Times New Roman"/>
          <w:sz w:val="28"/>
          <w:szCs w:val="28"/>
        </w:rPr>
      </w:pPr>
      <w:bookmarkStart w:id="21" w:name="sub_1322"/>
      <w:bookmarkEnd w:id="20"/>
      <w:r w:rsidRPr="00FF7EC5">
        <w:rPr>
          <w:rFonts w:ascii="Times New Roman" w:hAnsi="Times New Roman" w:cs="Times New Roman"/>
          <w:sz w:val="28"/>
          <w:szCs w:val="28"/>
        </w:rPr>
        <w:t xml:space="preserve">3.2.2. осуществляет подготовку </w:t>
      </w:r>
      <w:r w:rsidR="00795457">
        <w:rPr>
          <w:rFonts w:ascii="Times New Roman" w:hAnsi="Times New Roman" w:cs="Times New Roman"/>
          <w:sz w:val="28"/>
          <w:szCs w:val="28"/>
        </w:rPr>
        <w:t>для</w:t>
      </w:r>
      <w:r w:rsidRPr="00FF7EC5">
        <w:rPr>
          <w:rFonts w:ascii="Times New Roman" w:hAnsi="Times New Roman" w:cs="Times New Roman"/>
          <w:sz w:val="28"/>
          <w:szCs w:val="28"/>
        </w:rPr>
        <w:t xml:space="preserve"> </w:t>
      </w:r>
      <w:r w:rsidR="00FF3E8E">
        <w:rPr>
          <w:rFonts w:ascii="Times New Roman" w:hAnsi="Times New Roman" w:cs="Times New Roman"/>
          <w:sz w:val="28"/>
          <w:szCs w:val="28"/>
        </w:rPr>
        <w:t>размещения</w:t>
      </w:r>
      <w:r w:rsidRPr="00FF3E8E">
        <w:rPr>
          <w:rFonts w:ascii="Times New Roman" w:hAnsi="Times New Roman" w:cs="Times New Roman"/>
          <w:sz w:val="28"/>
          <w:szCs w:val="28"/>
        </w:rPr>
        <w:t xml:space="preserve"> </w:t>
      </w:r>
      <w:r w:rsidR="00FF3E8E">
        <w:rPr>
          <w:rFonts w:ascii="Times New Roman" w:hAnsi="Times New Roman" w:cs="Times New Roman"/>
          <w:sz w:val="28"/>
          <w:szCs w:val="28"/>
        </w:rPr>
        <w:t>уполномоченным органо</w:t>
      </w:r>
      <w:r w:rsidR="00795457" w:rsidRPr="00FF3E8E">
        <w:rPr>
          <w:rFonts w:ascii="Times New Roman" w:hAnsi="Times New Roman" w:cs="Times New Roman"/>
          <w:sz w:val="28"/>
          <w:szCs w:val="28"/>
        </w:rPr>
        <w:t>м</w:t>
      </w:r>
      <w:r w:rsidR="00795457" w:rsidRPr="00FF7EC5">
        <w:rPr>
          <w:rFonts w:ascii="Times New Roman" w:hAnsi="Times New Roman" w:cs="Times New Roman"/>
          <w:sz w:val="28"/>
          <w:szCs w:val="28"/>
        </w:rPr>
        <w:t xml:space="preserve"> </w:t>
      </w:r>
      <w:r w:rsidRPr="00FF7EC5">
        <w:rPr>
          <w:rFonts w:ascii="Times New Roman" w:hAnsi="Times New Roman" w:cs="Times New Roman"/>
          <w:sz w:val="28"/>
          <w:szCs w:val="28"/>
        </w:rPr>
        <w:t xml:space="preserve">в единой информационной системе извещений об осуществлении закупок, документации о закупках (в случае, если </w:t>
      </w:r>
      <w:hyperlink r:id="rId21" w:history="1">
        <w:r w:rsidRPr="00123017">
          <w:rPr>
            <w:rStyle w:val="a3"/>
            <w:rFonts w:ascii="Times New Roman" w:hAnsi="Times New Roman"/>
            <w:b w:val="0"/>
            <w:color w:val="000000" w:themeColor="text1"/>
            <w:sz w:val="28"/>
            <w:szCs w:val="28"/>
          </w:rPr>
          <w:t>Федеральным законом</w:t>
        </w:r>
      </w:hyperlink>
      <w:r w:rsidRPr="00123017">
        <w:rPr>
          <w:rFonts w:ascii="Times New Roman" w:hAnsi="Times New Roman" w:cs="Times New Roman"/>
          <w:b/>
          <w:color w:val="000000" w:themeColor="text1"/>
          <w:sz w:val="28"/>
          <w:szCs w:val="28"/>
        </w:rPr>
        <w:t xml:space="preserve"> </w:t>
      </w:r>
      <w:r w:rsidRPr="00FF7EC5">
        <w:rPr>
          <w:rFonts w:ascii="Times New Roman" w:hAnsi="Times New Roman" w:cs="Times New Roman"/>
          <w:sz w:val="28"/>
          <w:szCs w:val="28"/>
        </w:rPr>
        <w:t>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123017" w:rsidRPr="00FF7EC5" w:rsidRDefault="00123017" w:rsidP="00123017">
      <w:pPr>
        <w:rPr>
          <w:rFonts w:ascii="Times New Roman" w:hAnsi="Times New Roman" w:cs="Times New Roman"/>
          <w:sz w:val="28"/>
          <w:szCs w:val="28"/>
        </w:rPr>
      </w:pPr>
      <w:bookmarkStart w:id="22" w:name="sub_13221"/>
      <w:bookmarkEnd w:id="21"/>
      <w:proofErr w:type="gramStart"/>
      <w:r w:rsidRPr="00FF7EC5">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123017" w:rsidRPr="00FF7EC5" w:rsidRDefault="00123017" w:rsidP="00123017">
      <w:pPr>
        <w:rPr>
          <w:rFonts w:ascii="Times New Roman" w:hAnsi="Times New Roman" w:cs="Times New Roman"/>
          <w:sz w:val="28"/>
          <w:szCs w:val="28"/>
        </w:rPr>
      </w:pPr>
      <w:bookmarkStart w:id="23" w:name="sub_13222"/>
      <w:bookmarkEnd w:id="22"/>
      <w:r w:rsidRPr="00FF7EC5">
        <w:rPr>
          <w:rFonts w:ascii="Times New Roman" w:hAnsi="Times New Roman" w:cs="Times New Roman"/>
          <w:sz w:val="28"/>
          <w:szCs w:val="28"/>
        </w:rPr>
        <w:t>3.2.2.2. осуществляет описание объекта закупки;</w:t>
      </w:r>
    </w:p>
    <w:p w:rsidR="00123017" w:rsidRPr="00FF7EC5" w:rsidRDefault="00123017" w:rsidP="00123017">
      <w:pPr>
        <w:rPr>
          <w:rFonts w:ascii="Times New Roman" w:hAnsi="Times New Roman" w:cs="Times New Roman"/>
          <w:sz w:val="28"/>
          <w:szCs w:val="28"/>
        </w:rPr>
      </w:pPr>
      <w:bookmarkStart w:id="24" w:name="sub_13223"/>
      <w:bookmarkEnd w:id="23"/>
      <w:r w:rsidRPr="00FF7EC5">
        <w:rPr>
          <w:rFonts w:ascii="Times New Roman" w:hAnsi="Times New Roman" w:cs="Times New Roman"/>
          <w:sz w:val="28"/>
          <w:szCs w:val="28"/>
        </w:rPr>
        <w:t xml:space="preserve">3.2.2.3. </w:t>
      </w:r>
      <w:r w:rsidR="002B1FF9">
        <w:rPr>
          <w:rFonts w:ascii="Times New Roman" w:hAnsi="Times New Roman" w:cs="Times New Roman"/>
          <w:sz w:val="28"/>
          <w:szCs w:val="28"/>
        </w:rPr>
        <w:t>готовит информацию для передачи в уполномоченный орган для размещения извещения</w:t>
      </w:r>
      <w:r w:rsidRPr="00FF3E8E">
        <w:rPr>
          <w:rFonts w:ascii="Times New Roman" w:hAnsi="Times New Roman" w:cs="Times New Roman"/>
          <w:sz w:val="28"/>
          <w:szCs w:val="28"/>
        </w:rPr>
        <w:t xml:space="preserve"> об осуществле</w:t>
      </w:r>
      <w:r w:rsidR="002B1FF9">
        <w:rPr>
          <w:rFonts w:ascii="Times New Roman" w:hAnsi="Times New Roman" w:cs="Times New Roman"/>
          <w:sz w:val="28"/>
          <w:szCs w:val="28"/>
        </w:rPr>
        <w:t xml:space="preserve">нии закупки, </w:t>
      </w:r>
      <w:r w:rsidRPr="00FF3E8E">
        <w:rPr>
          <w:rFonts w:ascii="Times New Roman" w:hAnsi="Times New Roman" w:cs="Times New Roman"/>
          <w:sz w:val="28"/>
          <w:szCs w:val="28"/>
        </w:rPr>
        <w:t xml:space="preserve">предусмотренную </w:t>
      </w:r>
      <w:hyperlink r:id="rId22" w:history="1">
        <w:r w:rsidRPr="00FF3E8E">
          <w:rPr>
            <w:rStyle w:val="a3"/>
            <w:rFonts w:ascii="Times New Roman" w:hAnsi="Times New Roman"/>
            <w:b w:val="0"/>
            <w:color w:val="000000" w:themeColor="text1"/>
            <w:sz w:val="28"/>
            <w:szCs w:val="28"/>
          </w:rPr>
          <w:t>статьей 42</w:t>
        </w:r>
      </w:hyperlink>
      <w:r w:rsidRPr="00FF3E8E">
        <w:rPr>
          <w:rFonts w:ascii="Times New Roman" w:hAnsi="Times New Roman" w:cs="Times New Roman"/>
          <w:sz w:val="28"/>
          <w:szCs w:val="28"/>
        </w:rPr>
        <w:t xml:space="preserve"> Федерального закона, в том числе</w:t>
      </w:r>
      <w:r w:rsidR="002B1FF9">
        <w:rPr>
          <w:rFonts w:ascii="Times New Roman" w:hAnsi="Times New Roman" w:cs="Times New Roman"/>
          <w:sz w:val="28"/>
          <w:szCs w:val="28"/>
        </w:rPr>
        <w:t xml:space="preserve"> информацию</w:t>
      </w:r>
      <w:r w:rsidRPr="00FF3E8E">
        <w:rPr>
          <w:rFonts w:ascii="Times New Roman" w:hAnsi="Times New Roman" w:cs="Times New Roman"/>
          <w:sz w:val="28"/>
          <w:szCs w:val="28"/>
        </w:rPr>
        <w:t>:</w:t>
      </w:r>
    </w:p>
    <w:bookmarkEnd w:id="24"/>
    <w:p w:rsidR="00123017" w:rsidRPr="00FF7EC5" w:rsidRDefault="00123017" w:rsidP="00123017">
      <w:pPr>
        <w:rPr>
          <w:rFonts w:ascii="Times New Roman" w:hAnsi="Times New Roman" w:cs="Times New Roman"/>
          <w:sz w:val="28"/>
          <w:szCs w:val="28"/>
        </w:rPr>
      </w:pPr>
      <w:r w:rsidRPr="00FF7EC5">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3" w:history="1">
        <w:r w:rsidRPr="00123017">
          <w:rPr>
            <w:rStyle w:val="a3"/>
            <w:rFonts w:ascii="Times New Roman" w:hAnsi="Times New Roman"/>
            <w:b w:val="0"/>
            <w:color w:val="000000" w:themeColor="text1"/>
            <w:sz w:val="28"/>
            <w:szCs w:val="28"/>
          </w:rPr>
          <w:t>статьей 14</w:t>
        </w:r>
      </w:hyperlink>
      <w:r w:rsidRPr="00FF7EC5">
        <w:rPr>
          <w:rFonts w:ascii="Times New Roman" w:hAnsi="Times New Roman" w:cs="Times New Roman"/>
          <w:sz w:val="28"/>
          <w:szCs w:val="28"/>
        </w:rPr>
        <w:t xml:space="preserve"> Федерального закона;</w:t>
      </w:r>
    </w:p>
    <w:p w:rsidR="00123017" w:rsidRPr="00FF7EC5" w:rsidRDefault="00123017" w:rsidP="00123017">
      <w:pPr>
        <w:rPr>
          <w:rFonts w:ascii="Times New Roman" w:hAnsi="Times New Roman" w:cs="Times New Roman"/>
          <w:sz w:val="28"/>
          <w:szCs w:val="28"/>
        </w:rPr>
      </w:pPr>
      <w:bookmarkStart w:id="25" w:name="sub_132233"/>
      <w:r w:rsidRPr="00FF7EC5">
        <w:rPr>
          <w:rFonts w:ascii="Times New Roman" w:hAnsi="Times New Roman" w:cs="Times New Roman"/>
          <w:sz w:val="28"/>
          <w:szCs w:val="28"/>
        </w:rPr>
        <w:t xml:space="preserve">о преимуществе в отношении участников закупок, установленном в соответствии со </w:t>
      </w:r>
      <w:hyperlink r:id="rId24" w:history="1">
        <w:r w:rsidRPr="00123017">
          <w:rPr>
            <w:rStyle w:val="a3"/>
            <w:rFonts w:ascii="Times New Roman" w:hAnsi="Times New Roman"/>
            <w:b w:val="0"/>
            <w:color w:val="000000" w:themeColor="text1"/>
            <w:sz w:val="28"/>
            <w:szCs w:val="28"/>
          </w:rPr>
          <w:t>статьей 30</w:t>
        </w:r>
      </w:hyperlink>
      <w:r w:rsidRPr="00FF7EC5">
        <w:rPr>
          <w:rFonts w:ascii="Times New Roman" w:hAnsi="Times New Roman" w:cs="Times New Roman"/>
          <w:sz w:val="28"/>
          <w:szCs w:val="28"/>
        </w:rPr>
        <w:t xml:space="preserve"> Федерального закона (при необходимости);</w:t>
      </w:r>
    </w:p>
    <w:bookmarkEnd w:id="25"/>
    <w:p w:rsidR="00123017" w:rsidRPr="00FF7EC5" w:rsidRDefault="00123017" w:rsidP="00123017">
      <w:pPr>
        <w:rPr>
          <w:rFonts w:ascii="Times New Roman" w:hAnsi="Times New Roman" w:cs="Times New Roman"/>
          <w:sz w:val="28"/>
          <w:szCs w:val="28"/>
        </w:rPr>
      </w:pPr>
      <w:r w:rsidRPr="00FF7EC5">
        <w:rPr>
          <w:rFonts w:ascii="Times New Roman" w:hAnsi="Times New Roman" w:cs="Times New Roman"/>
          <w:sz w:val="28"/>
          <w:szCs w:val="28"/>
        </w:rPr>
        <w:t xml:space="preserve">о преимуществах, предоставляемых в соответствии со </w:t>
      </w:r>
      <w:hyperlink r:id="rId25" w:history="1">
        <w:r w:rsidRPr="00123017">
          <w:rPr>
            <w:rStyle w:val="a3"/>
            <w:rFonts w:ascii="Times New Roman" w:hAnsi="Times New Roman"/>
            <w:b w:val="0"/>
            <w:color w:val="000000" w:themeColor="text1"/>
            <w:sz w:val="28"/>
            <w:szCs w:val="28"/>
          </w:rPr>
          <w:t>статьями 28</w:t>
        </w:r>
      </w:hyperlink>
      <w:r w:rsidRPr="00123017">
        <w:rPr>
          <w:rFonts w:ascii="Times New Roman" w:hAnsi="Times New Roman" w:cs="Times New Roman"/>
          <w:b/>
          <w:color w:val="000000" w:themeColor="text1"/>
          <w:sz w:val="28"/>
          <w:szCs w:val="28"/>
        </w:rPr>
        <w:t xml:space="preserve">, </w:t>
      </w:r>
      <w:hyperlink r:id="rId26" w:history="1">
        <w:r w:rsidRPr="00123017">
          <w:rPr>
            <w:rStyle w:val="a3"/>
            <w:rFonts w:ascii="Times New Roman" w:hAnsi="Times New Roman"/>
            <w:b w:val="0"/>
            <w:color w:val="000000" w:themeColor="text1"/>
            <w:sz w:val="28"/>
            <w:szCs w:val="28"/>
          </w:rPr>
          <w:t>29</w:t>
        </w:r>
      </w:hyperlink>
      <w:r w:rsidRPr="00123017">
        <w:rPr>
          <w:rFonts w:ascii="Times New Roman" w:hAnsi="Times New Roman" w:cs="Times New Roman"/>
          <w:b/>
          <w:sz w:val="28"/>
          <w:szCs w:val="28"/>
        </w:rPr>
        <w:t xml:space="preserve"> </w:t>
      </w:r>
      <w:r w:rsidRPr="00FF7EC5">
        <w:rPr>
          <w:rFonts w:ascii="Times New Roman" w:hAnsi="Times New Roman" w:cs="Times New Roman"/>
          <w:sz w:val="28"/>
          <w:szCs w:val="28"/>
        </w:rPr>
        <w:t>Федерального закона;</w:t>
      </w:r>
    </w:p>
    <w:p w:rsidR="00123017" w:rsidRPr="00FF7EC5" w:rsidRDefault="00123017" w:rsidP="00123017">
      <w:pPr>
        <w:rPr>
          <w:rFonts w:ascii="Times New Roman" w:hAnsi="Times New Roman" w:cs="Times New Roman"/>
          <w:sz w:val="28"/>
          <w:szCs w:val="28"/>
        </w:rPr>
      </w:pPr>
      <w:bookmarkStart w:id="26" w:name="sub_1323"/>
      <w:r w:rsidRPr="00FF7EC5">
        <w:rPr>
          <w:rFonts w:ascii="Times New Roman" w:hAnsi="Times New Roman" w:cs="Times New Roman"/>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w:t>
      </w:r>
      <w:hyperlink r:id="rId27" w:history="1">
        <w:r w:rsidRPr="00123017">
          <w:rPr>
            <w:rStyle w:val="a3"/>
            <w:rFonts w:ascii="Times New Roman" w:hAnsi="Times New Roman"/>
            <w:b w:val="0"/>
            <w:color w:val="000000" w:themeColor="text1"/>
            <w:sz w:val="28"/>
            <w:szCs w:val="28"/>
          </w:rPr>
          <w:t>Федеральным законом</w:t>
        </w:r>
      </w:hyperlink>
      <w:r w:rsidRPr="00FF7EC5">
        <w:rPr>
          <w:rFonts w:ascii="Times New Roman" w:hAnsi="Times New Roman" w:cs="Times New Roman"/>
          <w:sz w:val="28"/>
          <w:szCs w:val="28"/>
        </w:rPr>
        <w:t xml:space="preserve"> предусмотрена документация о закупке);</w:t>
      </w:r>
    </w:p>
    <w:p w:rsidR="00123017" w:rsidRPr="00FF7EC5" w:rsidRDefault="00123017" w:rsidP="00123017">
      <w:pPr>
        <w:rPr>
          <w:rFonts w:ascii="Times New Roman" w:hAnsi="Times New Roman" w:cs="Times New Roman"/>
          <w:color w:val="000000" w:themeColor="text1"/>
          <w:sz w:val="28"/>
          <w:szCs w:val="28"/>
        </w:rPr>
      </w:pPr>
      <w:bookmarkStart w:id="27" w:name="sub_1324"/>
      <w:bookmarkEnd w:id="26"/>
      <w:r w:rsidRPr="00FF7EC5">
        <w:rPr>
          <w:rFonts w:ascii="Times New Roman" w:hAnsi="Times New Roman" w:cs="Times New Roman"/>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w:t>
      </w:r>
      <w:hyperlink r:id="rId28" w:history="1">
        <w:r w:rsidRPr="00123017">
          <w:rPr>
            <w:rStyle w:val="a3"/>
            <w:rFonts w:ascii="Times New Roman" w:hAnsi="Times New Roman"/>
            <w:b w:val="0"/>
            <w:color w:val="000000" w:themeColor="text1"/>
            <w:sz w:val="28"/>
            <w:szCs w:val="28"/>
          </w:rPr>
          <w:t xml:space="preserve">Федеральным </w:t>
        </w:r>
        <w:r w:rsidRPr="00FF3E8E">
          <w:rPr>
            <w:rStyle w:val="a3"/>
            <w:rFonts w:ascii="Times New Roman" w:hAnsi="Times New Roman"/>
            <w:b w:val="0"/>
            <w:color w:val="000000" w:themeColor="text1"/>
            <w:sz w:val="28"/>
            <w:szCs w:val="28"/>
          </w:rPr>
          <w:t>законом</w:t>
        </w:r>
      </w:hyperlink>
      <w:r w:rsidRPr="00FF7EC5">
        <w:rPr>
          <w:rFonts w:ascii="Times New Roman" w:hAnsi="Times New Roman" w:cs="Times New Roman"/>
          <w:color w:val="000000" w:themeColor="text1"/>
          <w:sz w:val="28"/>
          <w:szCs w:val="28"/>
        </w:rPr>
        <w:t xml:space="preserve"> предусмотрена документация о закупке);</w:t>
      </w:r>
    </w:p>
    <w:p w:rsidR="00123017" w:rsidRPr="00FF7EC5" w:rsidRDefault="00FF3E8E" w:rsidP="00123017">
      <w:pPr>
        <w:rPr>
          <w:rFonts w:ascii="Times New Roman" w:hAnsi="Times New Roman" w:cs="Times New Roman"/>
          <w:sz w:val="28"/>
          <w:szCs w:val="28"/>
        </w:rPr>
      </w:pPr>
      <w:bookmarkStart w:id="28" w:name="sub_1327"/>
      <w:bookmarkEnd w:id="27"/>
      <w:r>
        <w:rPr>
          <w:rFonts w:ascii="Times New Roman" w:hAnsi="Times New Roman" w:cs="Times New Roman"/>
          <w:sz w:val="28"/>
          <w:szCs w:val="28"/>
        </w:rPr>
        <w:t>3.2.5</w:t>
      </w:r>
      <w:r w:rsidR="00123017" w:rsidRPr="00FF7EC5">
        <w:rPr>
          <w:rFonts w:ascii="Times New Roman" w:hAnsi="Times New Roman" w:cs="Times New Roman"/>
          <w:sz w:val="28"/>
          <w:szCs w:val="28"/>
        </w:rPr>
        <w:t xml:space="preserve">. осуществляет привлечение экспертов, экспертных организаций в случаях, установленных </w:t>
      </w:r>
      <w:hyperlink r:id="rId29" w:history="1">
        <w:r w:rsidR="00123017" w:rsidRPr="00FF3E8E">
          <w:rPr>
            <w:rStyle w:val="a3"/>
            <w:rFonts w:ascii="Times New Roman" w:hAnsi="Times New Roman"/>
            <w:b w:val="0"/>
            <w:color w:val="000000" w:themeColor="text1"/>
            <w:sz w:val="28"/>
            <w:szCs w:val="28"/>
          </w:rPr>
          <w:t>статьей 41</w:t>
        </w:r>
      </w:hyperlink>
      <w:r w:rsidR="00123017" w:rsidRPr="00FF7EC5">
        <w:rPr>
          <w:rFonts w:ascii="Times New Roman" w:hAnsi="Times New Roman" w:cs="Times New Roman"/>
          <w:sz w:val="28"/>
          <w:szCs w:val="28"/>
        </w:rPr>
        <w:t xml:space="preserve"> Федерального закона.</w:t>
      </w:r>
    </w:p>
    <w:p w:rsidR="00123017" w:rsidRPr="00FF7EC5" w:rsidRDefault="00123017" w:rsidP="00123017">
      <w:pPr>
        <w:rPr>
          <w:rFonts w:ascii="Times New Roman" w:hAnsi="Times New Roman" w:cs="Times New Roman"/>
          <w:sz w:val="28"/>
          <w:szCs w:val="28"/>
        </w:rPr>
      </w:pPr>
      <w:bookmarkStart w:id="29" w:name="sub_13435"/>
      <w:bookmarkEnd w:id="28"/>
      <w:r w:rsidRPr="00FF7EC5">
        <w:rPr>
          <w:rFonts w:ascii="Times New Roman" w:hAnsi="Times New Roman" w:cs="Times New Roman"/>
          <w:sz w:val="28"/>
          <w:szCs w:val="28"/>
        </w:rPr>
        <w:t>3.3. При заключении контрактов:</w:t>
      </w:r>
    </w:p>
    <w:p w:rsidR="00123017" w:rsidRPr="00FF7EC5" w:rsidRDefault="00123017" w:rsidP="00123017">
      <w:pPr>
        <w:rPr>
          <w:rFonts w:ascii="Times New Roman" w:hAnsi="Times New Roman" w:cs="Times New Roman"/>
          <w:sz w:val="28"/>
          <w:szCs w:val="28"/>
        </w:rPr>
      </w:pPr>
      <w:bookmarkStart w:id="30" w:name="sub_1331"/>
      <w:bookmarkEnd w:id="29"/>
      <w:r w:rsidRPr="00FF7EC5">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23017" w:rsidRPr="00FF7EC5" w:rsidRDefault="00123017" w:rsidP="00123017">
      <w:pPr>
        <w:rPr>
          <w:rFonts w:ascii="Times New Roman" w:hAnsi="Times New Roman" w:cs="Times New Roman"/>
          <w:sz w:val="28"/>
          <w:szCs w:val="28"/>
        </w:rPr>
      </w:pPr>
      <w:bookmarkStart w:id="31" w:name="sub_1332"/>
      <w:bookmarkEnd w:id="30"/>
      <w:r w:rsidRPr="00FF7EC5">
        <w:rPr>
          <w:rFonts w:ascii="Times New Roman" w:hAnsi="Times New Roman" w:cs="Times New Roman"/>
          <w:sz w:val="28"/>
          <w:szCs w:val="28"/>
        </w:rPr>
        <w:lastRenderedPageBreak/>
        <w:t>3.3.2. осуществляет рассмотрение протокола разногласий при наличии разногласий по проекту контракта;</w:t>
      </w:r>
    </w:p>
    <w:p w:rsidR="00123017" w:rsidRPr="00FF7EC5" w:rsidRDefault="00123017" w:rsidP="00123017">
      <w:pPr>
        <w:rPr>
          <w:rFonts w:ascii="Times New Roman" w:hAnsi="Times New Roman" w:cs="Times New Roman"/>
          <w:sz w:val="28"/>
          <w:szCs w:val="28"/>
        </w:rPr>
      </w:pPr>
      <w:bookmarkStart w:id="32" w:name="sub_1333"/>
      <w:bookmarkEnd w:id="31"/>
      <w:r w:rsidRPr="00FF7EC5">
        <w:rPr>
          <w:rFonts w:ascii="Times New Roman" w:hAnsi="Times New Roman" w:cs="Times New Roman"/>
          <w:sz w:val="28"/>
          <w:szCs w:val="28"/>
        </w:rPr>
        <w:t>3.3.3. осуществляет рассмотрение независимой гарантии, представленной в качестве обеспечения исполнения контракта;</w:t>
      </w:r>
    </w:p>
    <w:p w:rsidR="00123017" w:rsidRPr="00FF7EC5" w:rsidRDefault="00123017" w:rsidP="00123017">
      <w:pPr>
        <w:rPr>
          <w:rFonts w:ascii="Times New Roman" w:hAnsi="Times New Roman" w:cs="Times New Roman"/>
          <w:sz w:val="28"/>
          <w:szCs w:val="28"/>
        </w:rPr>
      </w:pPr>
      <w:bookmarkStart w:id="33" w:name="sub_1334"/>
      <w:bookmarkEnd w:id="32"/>
      <w:r w:rsidRPr="00FF7EC5">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23017" w:rsidRPr="00FF7EC5" w:rsidRDefault="00123017" w:rsidP="00123017">
      <w:pPr>
        <w:rPr>
          <w:rFonts w:ascii="Times New Roman" w:hAnsi="Times New Roman" w:cs="Times New Roman"/>
          <w:sz w:val="28"/>
          <w:szCs w:val="28"/>
        </w:rPr>
      </w:pPr>
      <w:bookmarkStart w:id="34" w:name="sub_1335"/>
      <w:bookmarkEnd w:id="33"/>
      <w:r w:rsidRPr="00FF7EC5">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30" w:history="1">
        <w:r w:rsidRPr="00123017">
          <w:rPr>
            <w:rStyle w:val="a3"/>
            <w:rFonts w:ascii="Times New Roman" w:hAnsi="Times New Roman"/>
            <w:b w:val="0"/>
            <w:color w:val="000000" w:themeColor="text1"/>
            <w:sz w:val="28"/>
            <w:szCs w:val="28"/>
          </w:rPr>
          <w:t>частью 6 статьи 93</w:t>
        </w:r>
      </w:hyperlink>
      <w:r w:rsidRPr="00FF7EC5">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123017" w:rsidRPr="00FF7EC5" w:rsidRDefault="00123017" w:rsidP="00123017">
      <w:pPr>
        <w:rPr>
          <w:rFonts w:ascii="Times New Roman" w:hAnsi="Times New Roman" w:cs="Times New Roman"/>
          <w:sz w:val="28"/>
          <w:szCs w:val="28"/>
        </w:rPr>
      </w:pPr>
      <w:bookmarkStart w:id="35" w:name="sub_1336"/>
      <w:bookmarkEnd w:id="34"/>
      <w:r w:rsidRPr="00FF7EC5">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1" w:history="1">
        <w:r w:rsidRPr="00123017">
          <w:rPr>
            <w:rStyle w:val="a3"/>
            <w:rFonts w:ascii="Times New Roman" w:hAnsi="Times New Roman"/>
            <w:b w:val="0"/>
            <w:color w:val="000000" w:themeColor="text1"/>
            <w:sz w:val="28"/>
            <w:szCs w:val="28"/>
          </w:rPr>
          <w:t>частью 2 статьи 93</w:t>
        </w:r>
      </w:hyperlink>
      <w:r w:rsidRPr="00FF7EC5">
        <w:rPr>
          <w:rFonts w:ascii="Times New Roman" w:hAnsi="Times New Roman" w:cs="Times New Roman"/>
          <w:sz w:val="28"/>
          <w:szCs w:val="28"/>
        </w:rPr>
        <w:t xml:space="preserve"> Федерального закона;</w:t>
      </w:r>
    </w:p>
    <w:p w:rsidR="00123017" w:rsidRPr="00FF7EC5" w:rsidRDefault="00123017" w:rsidP="00123017">
      <w:pPr>
        <w:rPr>
          <w:rFonts w:ascii="Times New Roman" w:hAnsi="Times New Roman" w:cs="Times New Roman"/>
          <w:sz w:val="28"/>
          <w:szCs w:val="28"/>
        </w:rPr>
      </w:pPr>
      <w:bookmarkStart w:id="36" w:name="sub_1337"/>
      <w:bookmarkEnd w:id="35"/>
      <w:r w:rsidRPr="00FF7EC5">
        <w:rPr>
          <w:rFonts w:ascii="Times New Roman" w:hAnsi="Times New Roman" w:cs="Times New Roman"/>
          <w:sz w:val="28"/>
          <w:szCs w:val="28"/>
        </w:rPr>
        <w:t xml:space="preserve">3.3.7. обеспечивает хранение информации и документов в соответствии с </w:t>
      </w:r>
      <w:hyperlink r:id="rId32" w:history="1">
        <w:r w:rsidRPr="00123017">
          <w:rPr>
            <w:rStyle w:val="a3"/>
            <w:rFonts w:ascii="Times New Roman" w:hAnsi="Times New Roman"/>
            <w:b w:val="0"/>
            <w:color w:val="000000" w:themeColor="text1"/>
            <w:sz w:val="28"/>
            <w:szCs w:val="28"/>
          </w:rPr>
          <w:t>частью 15 статьи 4</w:t>
        </w:r>
      </w:hyperlink>
      <w:r w:rsidRPr="00FF7EC5">
        <w:rPr>
          <w:rFonts w:ascii="Times New Roman" w:hAnsi="Times New Roman" w:cs="Times New Roman"/>
          <w:sz w:val="28"/>
          <w:szCs w:val="28"/>
        </w:rPr>
        <w:t xml:space="preserve"> Федерального закона;</w:t>
      </w:r>
    </w:p>
    <w:p w:rsidR="00123017" w:rsidRPr="00FF7EC5" w:rsidRDefault="00123017" w:rsidP="00123017">
      <w:pPr>
        <w:rPr>
          <w:rFonts w:ascii="Times New Roman" w:hAnsi="Times New Roman" w:cs="Times New Roman"/>
          <w:sz w:val="28"/>
          <w:szCs w:val="28"/>
        </w:rPr>
      </w:pPr>
      <w:bookmarkStart w:id="37" w:name="sub_1338"/>
      <w:bookmarkEnd w:id="36"/>
      <w:r w:rsidRPr="00FF7EC5">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FF7EC5">
        <w:rPr>
          <w:rFonts w:ascii="Times New Roman" w:hAnsi="Times New Roman" w:cs="Times New Roman"/>
          <w:sz w:val="28"/>
          <w:szCs w:val="28"/>
        </w:rPr>
        <w:t>числе</w:t>
      </w:r>
      <w:proofErr w:type="gramEnd"/>
      <w:r w:rsidRPr="00FF7EC5">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123017" w:rsidRPr="00FF7EC5" w:rsidRDefault="00123017" w:rsidP="00123017">
      <w:pPr>
        <w:rPr>
          <w:rFonts w:ascii="Times New Roman" w:hAnsi="Times New Roman" w:cs="Times New Roman"/>
          <w:sz w:val="28"/>
          <w:szCs w:val="28"/>
        </w:rPr>
      </w:pPr>
      <w:bookmarkStart w:id="38" w:name="sub_1339"/>
      <w:bookmarkEnd w:id="37"/>
      <w:r w:rsidRPr="00FF7EC5">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23017" w:rsidRPr="00FF7EC5" w:rsidRDefault="00123017" w:rsidP="00123017">
      <w:pPr>
        <w:rPr>
          <w:rFonts w:ascii="Times New Roman" w:hAnsi="Times New Roman" w:cs="Times New Roman"/>
          <w:sz w:val="28"/>
          <w:szCs w:val="28"/>
        </w:rPr>
      </w:pPr>
      <w:bookmarkStart w:id="39" w:name="sub_13436"/>
      <w:bookmarkEnd w:id="38"/>
      <w:r w:rsidRPr="00FF7EC5">
        <w:rPr>
          <w:rFonts w:ascii="Times New Roman" w:hAnsi="Times New Roman" w:cs="Times New Roman"/>
          <w:sz w:val="28"/>
          <w:szCs w:val="28"/>
        </w:rPr>
        <w:t>3.4. При исполнении, изменении, расторжении контракта:</w:t>
      </w:r>
    </w:p>
    <w:p w:rsidR="00123017" w:rsidRPr="00FF7EC5" w:rsidRDefault="00123017" w:rsidP="00123017">
      <w:pPr>
        <w:rPr>
          <w:rFonts w:ascii="Times New Roman" w:hAnsi="Times New Roman" w:cs="Times New Roman"/>
          <w:sz w:val="28"/>
          <w:szCs w:val="28"/>
        </w:rPr>
      </w:pPr>
      <w:bookmarkStart w:id="40" w:name="sub_1341"/>
      <w:bookmarkEnd w:id="39"/>
      <w:r w:rsidRPr="00FF7EC5">
        <w:rPr>
          <w:rFonts w:ascii="Times New Roman" w:hAnsi="Times New Roman" w:cs="Times New Roman"/>
          <w:sz w:val="28"/>
          <w:szCs w:val="28"/>
        </w:rPr>
        <w:t>3.4.1. осуществляет рассмотрение независимой гарантии, представленной в качестве обеспечения гарантийного обязательства;</w:t>
      </w:r>
    </w:p>
    <w:p w:rsidR="00123017" w:rsidRPr="00FF7EC5" w:rsidRDefault="00123017" w:rsidP="00123017">
      <w:pPr>
        <w:rPr>
          <w:rFonts w:ascii="Times New Roman" w:hAnsi="Times New Roman" w:cs="Times New Roman"/>
          <w:sz w:val="28"/>
          <w:szCs w:val="28"/>
        </w:rPr>
      </w:pPr>
      <w:bookmarkStart w:id="41" w:name="sub_1342"/>
      <w:bookmarkEnd w:id="40"/>
      <w:r w:rsidRPr="00FF7EC5">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123017" w:rsidRPr="00FF7EC5" w:rsidRDefault="00123017" w:rsidP="00123017">
      <w:pPr>
        <w:rPr>
          <w:rFonts w:ascii="Times New Roman" w:hAnsi="Times New Roman" w:cs="Times New Roman"/>
          <w:sz w:val="28"/>
          <w:szCs w:val="28"/>
        </w:rPr>
      </w:pPr>
      <w:bookmarkStart w:id="42" w:name="sub_1343"/>
      <w:bookmarkEnd w:id="41"/>
      <w:r w:rsidRPr="00FF7EC5">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23017" w:rsidRPr="00FF7EC5" w:rsidRDefault="00123017" w:rsidP="00123017">
      <w:pPr>
        <w:rPr>
          <w:rFonts w:ascii="Times New Roman" w:hAnsi="Times New Roman" w:cs="Times New Roman"/>
          <w:sz w:val="28"/>
          <w:szCs w:val="28"/>
        </w:rPr>
      </w:pPr>
      <w:bookmarkStart w:id="43" w:name="sub_13431"/>
      <w:bookmarkEnd w:id="42"/>
      <w:r w:rsidRPr="00FF7EC5">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23017" w:rsidRPr="00FF7EC5" w:rsidRDefault="00123017" w:rsidP="00123017">
      <w:pPr>
        <w:rPr>
          <w:rFonts w:ascii="Times New Roman" w:hAnsi="Times New Roman" w:cs="Times New Roman"/>
          <w:sz w:val="28"/>
          <w:szCs w:val="28"/>
        </w:rPr>
      </w:pPr>
      <w:bookmarkStart w:id="44" w:name="sub_13432"/>
      <w:bookmarkEnd w:id="43"/>
      <w:r w:rsidRPr="00FF7EC5">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23017" w:rsidRPr="00FF7EC5" w:rsidRDefault="00123017" w:rsidP="00123017">
      <w:pPr>
        <w:rPr>
          <w:rFonts w:ascii="Times New Roman" w:hAnsi="Times New Roman" w:cs="Times New Roman"/>
          <w:sz w:val="28"/>
          <w:szCs w:val="28"/>
        </w:rPr>
      </w:pPr>
      <w:bookmarkStart w:id="45" w:name="sub_13433"/>
      <w:bookmarkEnd w:id="44"/>
      <w:r w:rsidRPr="00FF7EC5">
        <w:rPr>
          <w:rFonts w:ascii="Times New Roman" w:hAnsi="Times New Roman" w:cs="Times New Roman"/>
          <w:sz w:val="28"/>
          <w:szCs w:val="28"/>
        </w:rPr>
        <w:t xml:space="preserve">3.4.3.3. осуществляет оформление документа о приемке поставленного товара, выполненной работы или оказанной услуги, </w:t>
      </w:r>
      <w:r w:rsidRPr="00FF7EC5">
        <w:rPr>
          <w:rFonts w:ascii="Times New Roman" w:hAnsi="Times New Roman" w:cs="Times New Roman"/>
          <w:sz w:val="28"/>
          <w:szCs w:val="28"/>
        </w:rPr>
        <w:lastRenderedPageBreak/>
        <w:t>результатов отдельного этапа исполнения контракта;</w:t>
      </w:r>
    </w:p>
    <w:p w:rsidR="00123017" w:rsidRPr="003465DE" w:rsidRDefault="00123017" w:rsidP="00123017">
      <w:pPr>
        <w:rPr>
          <w:rFonts w:ascii="Times New Roman" w:hAnsi="Times New Roman" w:cs="Times New Roman"/>
          <w:color w:val="000000" w:themeColor="text1"/>
          <w:sz w:val="28"/>
          <w:szCs w:val="28"/>
        </w:rPr>
      </w:pPr>
      <w:bookmarkStart w:id="46" w:name="sub_1344"/>
      <w:bookmarkEnd w:id="45"/>
      <w:r w:rsidRPr="00FF7EC5">
        <w:rPr>
          <w:rFonts w:ascii="Times New Roman" w:hAnsi="Times New Roman" w:cs="Times New Roman"/>
          <w:sz w:val="28"/>
          <w:szCs w:val="28"/>
        </w:rPr>
        <w:t xml:space="preserve">3.4.4. обеспечивает исполнение условий контракта в части оплаты поставленного товара, выполненной работы (ее результатов), оказанной </w:t>
      </w:r>
      <w:r w:rsidRPr="003465DE">
        <w:rPr>
          <w:rFonts w:ascii="Times New Roman" w:hAnsi="Times New Roman" w:cs="Times New Roman"/>
          <w:color w:val="000000" w:themeColor="text1"/>
          <w:sz w:val="28"/>
          <w:szCs w:val="28"/>
        </w:rPr>
        <w:t>услуги, а также отдельных этапов исполнения контракта;</w:t>
      </w:r>
    </w:p>
    <w:p w:rsidR="00123017" w:rsidRPr="003465DE" w:rsidRDefault="00123017" w:rsidP="00123017">
      <w:pPr>
        <w:rPr>
          <w:rFonts w:ascii="Times New Roman" w:hAnsi="Times New Roman" w:cs="Times New Roman"/>
          <w:color w:val="000000" w:themeColor="text1"/>
          <w:sz w:val="28"/>
          <w:szCs w:val="28"/>
        </w:rPr>
      </w:pPr>
      <w:bookmarkStart w:id="47" w:name="sub_1345"/>
      <w:bookmarkEnd w:id="46"/>
      <w:r w:rsidRPr="003465DE">
        <w:rPr>
          <w:rFonts w:ascii="Times New Roman" w:hAnsi="Times New Roman" w:cs="Times New Roman"/>
          <w:color w:val="000000" w:themeColor="text1"/>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23017" w:rsidRPr="003465DE" w:rsidRDefault="00123017" w:rsidP="00123017">
      <w:pPr>
        <w:rPr>
          <w:rFonts w:ascii="Times New Roman" w:hAnsi="Times New Roman" w:cs="Times New Roman"/>
          <w:color w:val="000000" w:themeColor="text1"/>
          <w:sz w:val="28"/>
          <w:szCs w:val="28"/>
        </w:rPr>
      </w:pPr>
      <w:bookmarkStart w:id="48" w:name="sub_1346"/>
      <w:bookmarkEnd w:id="47"/>
      <w:proofErr w:type="gramStart"/>
      <w:r w:rsidRPr="003465DE">
        <w:rPr>
          <w:rFonts w:ascii="Times New Roman" w:hAnsi="Times New Roman" w:cs="Times New Roman"/>
          <w:color w:val="000000" w:themeColor="text1"/>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33" w:history="1">
        <w:r w:rsidRPr="003465DE">
          <w:rPr>
            <w:rStyle w:val="a3"/>
            <w:rFonts w:ascii="Times New Roman" w:hAnsi="Times New Roman"/>
            <w:b w:val="0"/>
            <w:color w:val="000000" w:themeColor="text1"/>
            <w:sz w:val="28"/>
            <w:szCs w:val="28"/>
          </w:rPr>
          <w:t>статьей 95</w:t>
        </w:r>
      </w:hyperlink>
      <w:r w:rsidRPr="003465DE">
        <w:rPr>
          <w:rFonts w:ascii="Times New Roman" w:hAnsi="Times New Roman" w:cs="Times New Roman"/>
          <w:color w:val="000000" w:themeColor="text1"/>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3465DE">
        <w:rPr>
          <w:rFonts w:ascii="Times New Roman" w:hAnsi="Times New Roman" w:cs="Times New Roman"/>
          <w:color w:val="000000" w:themeColor="text1"/>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3465DE">
        <w:rPr>
          <w:rFonts w:ascii="Times New Roman" w:hAnsi="Times New Roman" w:cs="Times New Roman"/>
          <w:color w:val="000000" w:themeColor="text1"/>
          <w:sz w:val="28"/>
          <w:szCs w:val="28"/>
        </w:rPr>
        <w:t>совершении</w:t>
      </w:r>
      <w:proofErr w:type="gramEnd"/>
      <w:r w:rsidRPr="003465DE">
        <w:rPr>
          <w:rFonts w:ascii="Times New Roman" w:hAnsi="Times New Roman" w:cs="Times New Roman"/>
          <w:color w:val="000000" w:themeColor="text1"/>
          <w:sz w:val="28"/>
          <w:szCs w:val="28"/>
        </w:rPr>
        <w:t xml:space="preserve"> иных действий в случае нарушения поставщиком (подрядчиком, исполнителем) или заказчиком условий контракта;</w:t>
      </w:r>
    </w:p>
    <w:p w:rsidR="00123017" w:rsidRPr="003465DE" w:rsidRDefault="00123017" w:rsidP="00123017">
      <w:pPr>
        <w:rPr>
          <w:rFonts w:ascii="Times New Roman" w:hAnsi="Times New Roman" w:cs="Times New Roman"/>
          <w:color w:val="000000" w:themeColor="text1"/>
          <w:sz w:val="28"/>
          <w:szCs w:val="28"/>
        </w:rPr>
      </w:pPr>
      <w:bookmarkStart w:id="49" w:name="sub_1347"/>
      <w:bookmarkEnd w:id="48"/>
      <w:proofErr w:type="gramStart"/>
      <w:r w:rsidRPr="003465DE">
        <w:rPr>
          <w:rFonts w:ascii="Times New Roman" w:hAnsi="Times New Roman" w:cs="Times New Roman"/>
          <w:color w:val="000000" w:themeColor="text1"/>
          <w:sz w:val="28"/>
          <w:szCs w:val="28"/>
        </w:rPr>
        <w:t xml:space="preserve">3.4.7. направляет в порядке, предусмотренном </w:t>
      </w:r>
      <w:hyperlink r:id="rId34" w:history="1">
        <w:r w:rsidRPr="003465DE">
          <w:rPr>
            <w:rStyle w:val="a3"/>
            <w:rFonts w:ascii="Times New Roman" w:hAnsi="Times New Roman"/>
            <w:b w:val="0"/>
            <w:color w:val="000000" w:themeColor="text1"/>
            <w:sz w:val="28"/>
            <w:szCs w:val="28"/>
          </w:rPr>
          <w:t>статьей 104</w:t>
        </w:r>
      </w:hyperlink>
      <w:r w:rsidRPr="003465DE">
        <w:rPr>
          <w:rFonts w:ascii="Times New Roman" w:hAnsi="Times New Roman" w:cs="Times New Roman"/>
          <w:color w:val="000000" w:themeColor="text1"/>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123017" w:rsidRPr="003465DE" w:rsidRDefault="00123017" w:rsidP="00123017">
      <w:pPr>
        <w:rPr>
          <w:rFonts w:ascii="Times New Roman" w:hAnsi="Times New Roman" w:cs="Times New Roman"/>
          <w:color w:val="000000" w:themeColor="text1"/>
          <w:sz w:val="28"/>
          <w:szCs w:val="28"/>
        </w:rPr>
      </w:pPr>
      <w:bookmarkStart w:id="50" w:name="sub_1348"/>
      <w:bookmarkEnd w:id="49"/>
      <w:proofErr w:type="gramStart"/>
      <w:r w:rsidRPr="003465DE">
        <w:rPr>
          <w:rFonts w:ascii="Times New Roman" w:hAnsi="Times New Roman" w:cs="Times New Roman"/>
          <w:color w:val="000000" w:themeColor="text1"/>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5" w:history="1">
        <w:r w:rsidRPr="003465DE">
          <w:rPr>
            <w:rStyle w:val="a3"/>
            <w:rFonts w:ascii="Times New Roman" w:hAnsi="Times New Roman"/>
            <w:b w:val="0"/>
            <w:color w:val="000000" w:themeColor="text1"/>
            <w:sz w:val="28"/>
            <w:szCs w:val="28"/>
          </w:rPr>
          <w:t>частью 27 статьи 34</w:t>
        </w:r>
      </w:hyperlink>
      <w:r w:rsidRPr="003465DE">
        <w:rPr>
          <w:rFonts w:ascii="Times New Roman" w:hAnsi="Times New Roman" w:cs="Times New Roman"/>
          <w:color w:val="000000" w:themeColor="text1"/>
          <w:sz w:val="28"/>
          <w:szCs w:val="28"/>
        </w:rPr>
        <w:t xml:space="preserve"> Федерального закона;</w:t>
      </w:r>
      <w:proofErr w:type="gramEnd"/>
    </w:p>
    <w:p w:rsidR="00123017" w:rsidRPr="003465DE" w:rsidRDefault="00123017" w:rsidP="00123017">
      <w:pPr>
        <w:rPr>
          <w:rFonts w:ascii="Times New Roman" w:hAnsi="Times New Roman" w:cs="Times New Roman"/>
          <w:color w:val="000000" w:themeColor="text1"/>
          <w:sz w:val="28"/>
          <w:szCs w:val="28"/>
        </w:rPr>
      </w:pPr>
      <w:bookmarkStart w:id="51" w:name="sub_1349"/>
      <w:bookmarkEnd w:id="50"/>
      <w:r w:rsidRPr="003465DE">
        <w:rPr>
          <w:rFonts w:ascii="Times New Roman" w:hAnsi="Times New Roman" w:cs="Times New Roman"/>
          <w:color w:val="000000" w:themeColor="text1"/>
          <w:sz w:val="28"/>
          <w:szCs w:val="28"/>
        </w:rPr>
        <w:t xml:space="preserve">3.4.9. обеспечивает одностороннее расторжение контракта в порядке, предусмотренном </w:t>
      </w:r>
      <w:hyperlink r:id="rId36" w:history="1">
        <w:r w:rsidRPr="003465DE">
          <w:rPr>
            <w:rStyle w:val="a3"/>
            <w:rFonts w:ascii="Times New Roman" w:hAnsi="Times New Roman"/>
            <w:b w:val="0"/>
            <w:color w:val="000000" w:themeColor="text1"/>
            <w:sz w:val="28"/>
            <w:szCs w:val="28"/>
          </w:rPr>
          <w:t>статьей 95</w:t>
        </w:r>
      </w:hyperlink>
      <w:r w:rsidRPr="003465DE">
        <w:rPr>
          <w:rFonts w:ascii="Times New Roman" w:hAnsi="Times New Roman" w:cs="Times New Roman"/>
          <w:color w:val="000000" w:themeColor="text1"/>
          <w:sz w:val="28"/>
          <w:szCs w:val="28"/>
        </w:rPr>
        <w:t xml:space="preserve"> Федерального закона.</w:t>
      </w:r>
    </w:p>
    <w:p w:rsidR="00123017" w:rsidRPr="003465DE" w:rsidRDefault="00123017" w:rsidP="00123017">
      <w:pPr>
        <w:rPr>
          <w:rFonts w:ascii="Times New Roman" w:hAnsi="Times New Roman" w:cs="Times New Roman"/>
          <w:color w:val="000000" w:themeColor="text1"/>
          <w:sz w:val="28"/>
          <w:szCs w:val="28"/>
        </w:rPr>
      </w:pPr>
      <w:bookmarkStart w:id="52" w:name="sub_13437"/>
      <w:bookmarkEnd w:id="51"/>
      <w:r w:rsidRPr="003465DE">
        <w:rPr>
          <w:rFonts w:ascii="Times New Roman" w:hAnsi="Times New Roman" w:cs="Times New Roman"/>
          <w:color w:val="000000" w:themeColor="text1"/>
          <w:sz w:val="28"/>
          <w:szCs w:val="28"/>
        </w:rPr>
        <w:t>3.5. осуществляет иные функции и полномочия, предусмотренные Федеральным законом, в том числе:</w:t>
      </w:r>
    </w:p>
    <w:p w:rsidR="00123017" w:rsidRPr="003465DE" w:rsidRDefault="00123017" w:rsidP="00123017">
      <w:pPr>
        <w:rPr>
          <w:rFonts w:ascii="Times New Roman" w:hAnsi="Times New Roman" w:cs="Times New Roman"/>
          <w:color w:val="000000" w:themeColor="text1"/>
          <w:sz w:val="28"/>
          <w:szCs w:val="28"/>
        </w:rPr>
      </w:pPr>
      <w:bookmarkStart w:id="53" w:name="sub_1351"/>
      <w:bookmarkEnd w:id="52"/>
      <w:r w:rsidRPr="003465DE">
        <w:rPr>
          <w:rFonts w:ascii="Times New Roman" w:hAnsi="Times New Roman" w:cs="Times New Roman"/>
          <w:color w:val="000000" w:themeColor="text1"/>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23017" w:rsidRPr="003465DE" w:rsidRDefault="00123017" w:rsidP="00123017">
      <w:pPr>
        <w:rPr>
          <w:rFonts w:ascii="Times New Roman" w:hAnsi="Times New Roman" w:cs="Times New Roman"/>
          <w:color w:val="000000" w:themeColor="text1"/>
          <w:sz w:val="28"/>
          <w:szCs w:val="28"/>
        </w:rPr>
      </w:pPr>
      <w:bookmarkStart w:id="54" w:name="sub_1352"/>
      <w:bookmarkEnd w:id="53"/>
      <w:r w:rsidRPr="003465DE">
        <w:rPr>
          <w:rFonts w:ascii="Times New Roman" w:hAnsi="Times New Roman" w:cs="Times New Roman"/>
          <w:color w:val="000000" w:themeColor="text1"/>
          <w:sz w:val="28"/>
          <w:szCs w:val="28"/>
        </w:rPr>
        <w:lastRenderedPageBreak/>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23017" w:rsidRPr="003465DE" w:rsidRDefault="00123017" w:rsidP="00123017">
      <w:pPr>
        <w:rPr>
          <w:rFonts w:ascii="Times New Roman" w:hAnsi="Times New Roman" w:cs="Times New Roman"/>
          <w:color w:val="000000" w:themeColor="text1"/>
          <w:sz w:val="28"/>
          <w:szCs w:val="28"/>
        </w:rPr>
      </w:pPr>
      <w:bookmarkStart w:id="55" w:name="sub_1353"/>
      <w:bookmarkEnd w:id="54"/>
      <w:r w:rsidRPr="003465DE">
        <w:rPr>
          <w:rFonts w:ascii="Times New Roman" w:hAnsi="Times New Roman" w:cs="Times New Roman"/>
          <w:color w:val="000000" w:themeColor="text1"/>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3465DE">
        <w:rPr>
          <w:rFonts w:ascii="Times New Roman" w:hAnsi="Times New Roman" w:cs="Times New Roman"/>
          <w:color w:val="000000" w:themeColor="text1"/>
          <w:sz w:val="28"/>
          <w:szCs w:val="28"/>
        </w:rPr>
        <w:t>.Р</w:t>
      </w:r>
      <w:proofErr w:type="gramEnd"/>
      <w:r w:rsidRPr="003465DE">
        <w:rPr>
          <w:rFonts w:ascii="Times New Roman" w:hAnsi="Times New Roman" w:cs="Times New Roman"/>
          <w:color w:val="000000" w:themeColor="text1"/>
          <w:sz w:val="28"/>
          <w:szCs w:val="28"/>
        </w:rPr>
        <w:t>Ф", фондов содействия кредитованию (</w:t>
      </w:r>
      <w:proofErr w:type="gramStart"/>
      <w:r w:rsidRPr="003465DE">
        <w:rPr>
          <w:rFonts w:ascii="Times New Roman" w:hAnsi="Times New Roman" w:cs="Times New Roman"/>
          <w:color w:val="000000" w:themeColor="text1"/>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37" w:history="1">
        <w:r w:rsidRPr="003465DE">
          <w:rPr>
            <w:rStyle w:val="a3"/>
            <w:rFonts w:ascii="Times New Roman" w:hAnsi="Times New Roman"/>
            <w:b w:val="0"/>
            <w:color w:val="000000" w:themeColor="text1"/>
            <w:sz w:val="28"/>
            <w:szCs w:val="28"/>
          </w:rPr>
          <w:t>Федеральным законом</w:t>
        </w:r>
      </w:hyperlink>
      <w:r w:rsidRPr="003465DE">
        <w:rPr>
          <w:rFonts w:ascii="Times New Roman" w:hAnsi="Times New Roman" w:cs="Times New Roman"/>
          <w:color w:val="000000" w:themeColor="text1"/>
          <w:sz w:val="28"/>
          <w:szCs w:val="28"/>
        </w:rPr>
        <w:t xml:space="preserve">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38" w:history="1">
        <w:r w:rsidRPr="003465DE">
          <w:rPr>
            <w:rStyle w:val="a3"/>
            <w:rFonts w:ascii="Times New Roman" w:hAnsi="Times New Roman"/>
            <w:b w:val="0"/>
            <w:color w:val="000000" w:themeColor="text1"/>
            <w:sz w:val="28"/>
            <w:szCs w:val="28"/>
          </w:rPr>
          <w:t>Федеральным законом</w:t>
        </w:r>
      </w:hyperlink>
      <w:r w:rsidRPr="003465DE">
        <w:rPr>
          <w:rFonts w:ascii="Times New Roman" w:hAnsi="Times New Roman" w:cs="Times New Roman"/>
          <w:color w:val="000000" w:themeColor="text1"/>
          <w:sz w:val="28"/>
          <w:szCs w:val="28"/>
        </w:rPr>
        <w:t>),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3465DE">
        <w:rPr>
          <w:rFonts w:ascii="Times New Roman" w:hAnsi="Times New Roman" w:cs="Times New Roman"/>
          <w:color w:val="000000" w:themeColor="text1"/>
          <w:sz w:val="28"/>
          <w:szCs w:val="28"/>
        </w:rPr>
        <w:t xml:space="preserve"> </w:t>
      </w:r>
      <w:proofErr w:type="gramStart"/>
      <w:r w:rsidRPr="003465DE">
        <w:rPr>
          <w:rFonts w:ascii="Times New Roman" w:hAnsi="Times New Roman" w:cs="Times New Roman"/>
          <w:color w:val="000000" w:themeColor="text1"/>
          <w:sz w:val="28"/>
          <w:szCs w:val="28"/>
        </w:rPr>
        <w:t>рамках</w:t>
      </w:r>
      <w:proofErr w:type="gramEnd"/>
      <w:r w:rsidRPr="003465DE">
        <w:rPr>
          <w:rFonts w:ascii="Times New Roman" w:hAnsi="Times New Roman" w:cs="Times New Roman"/>
          <w:color w:val="000000" w:themeColor="text1"/>
          <w:sz w:val="28"/>
          <w:szCs w:val="28"/>
        </w:rPr>
        <w:t xml:space="preserve"> </w:t>
      </w:r>
      <w:proofErr w:type="spellStart"/>
      <w:r w:rsidRPr="003465DE">
        <w:rPr>
          <w:rFonts w:ascii="Times New Roman" w:hAnsi="Times New Roman" w:cs="Times New Roman"/>
          <w:color w:val="000000" w:themeColor="text1"/>
          <w:sz w:val="28"/>
          <w:szCs w:val="28"/>
        </w:rPr>
        <w:t>претензионно</w:t>
      </w:r>
      <w:proofErr w:type="spellEnd"/>
      <w:r w:rsidR="002B1FF9"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w:t>
      </w:r>
      <w:r w:rsidR="002B1FF9"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исковой работы;</w:t>
      </w:r>
    </w:p>
    <w:bookmarkEnd w:id="55"/>
    <w:p w:rsidR="00123017" w:rsidRPr="003465DE" w:rsidRDefault="00FF3E8E" w:rsidP="00123017">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3.5.4</w:t>
      </w:r>
      <w:r w:rsidR="00123017" w:rsidRPr="003465DE">
        <w:rPr>
          <w:rFonts w:ascii="Times New Roman" w:hAnsi="Times New Roman" w:cs="Times New Roman"/>
          <w:color w:val="000000" w:themeColor="text1"/>
          <w:sz w:val="28"/>
          <w:szCs w:val="28"/>
        </w:rPr>
        <w:t xml:space="preserve">. при централизации закупок в соответствии со </w:t>
      </w:r>
      <w:hyperlink r:id="rId39" w:history="1">
        <w:r w:rsidR="00123017" w:rsidRPr="003465DE">
          <w:rPr>
            <w:rStyle w:val="a3"/>
            <w:rFonts w:ascii="Times New Roman" w:hAnsi="Times New Roman"/>
            <w:b w:val="0"/>
            <w:color w:val="000000" w:themeColor="text1"/>
            <w:sz w:val="28"/>
            <w:szCs w:val="28"/>
          </w:rPr>
          <w:t>статьей 26</w:t>
        </w:r>
      </w:hyperlink>
      <w:r w:rsidR="00123017" w:rsidRPr="003465DE">
        <w:rPr>
          <w:rFonts w:ascii="Times New Roman" w:hAnsi="Times New Roman" w:cs="Times New Roman"/>
          <w:color w:val="000000" w:themeColor="text1"/>
          <w:sz w:val="28"/>
          <w:szCs w:val="28"/>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123017" w:rsidRPr="003465DE" w:rsidRDefault="00123017" w:rsidP="00123017">
      <w:pPr>
        <w:rPr>
          <w:rFonts w:ascii="Times New Roman" w:hAnsi="Times New Roman" w:cs="Times New Roman"/>
          <w:color w:val="000000" w:themeColor="text1"/>
          <w:sz w:val="28"/>
          <w:szCs w:val="28"/>
        </w:rPr>
      </w:pPr>
    </w:p>
    <w:p w:rsidR="00DF1C6C" w:rsidRPr="003465DE" w:rsidRDefault="00DF1C6C" w:rsidP="00DF1C6C">
      <w:pPr>
        <w:jc w:val="center"/>
        <w:rPr>
          <w:rFonts w:ascii="Times New Roman" w:hAnsi="Times New Roman" w:cs="Times New Roman"/>
          <w:b/>
          <w:color w:val="000000" w:themeColor="text1"/>
          <w:sz w:val="28"/>
          <w:szCs w:val="28"/>
        </w:rPr>
      </w:pPr>
      <w:r w:rsidRPr="003465DE">
        <w:rPr>
          <w:rFonts w:ascii="Times New Roman" w:hAnsi="Times New Roman" w:cs="Times New Roman"/>
          <w:b/>
          <w:color w:val="000000" w:themeColor="text1"/>
          <w:sz w:val="28"/>
          <w:szCs w:val="28"/>
        </w:rPr>
        <w:t xml:space="preserve">IV. Порядок работы контрактной службы и ее взаимодействия с другими структурными подразделениями </w:t>
      </w:r>
      <w:r w:rsidR="00C40781" w:rsidRPr="003465DE">
        <w:rPr>
          <w:rFonts w:ascii="Times New Roman" w:hAnsi="Times New Roman" w:cs="Times New Roman"/>
          <w:b/>
          <w:color w:val="000000" w:themeColor="text1"/>
          <w:sz w:val="28"/>
          <w:szCs w:val="28"/>
        </w:rPr>
        <w:t>Комитета</w:t>
      </w:r>
    </w:p>
    <w:p w:rsidR="00DF1C6C" w:rsidRPr="003465DE" w:rsidRDefault="00DF1C6C" w:rsidP="00DF1C6C">
      <w:pPr>
        <w:jc w:val="center"/>
        <w:rPr>
          <w:rFonts w:ascii="Times New Roman" w:hAnsi="Times New Roman" w:cs="Times New Roman"/>
          <w:b/>
          <w:color w:val="000000" w:themeColor="text1"/>
          <w:sz w:val="28"/>
          <w:szCs w:val="28"/>
        </w:rPr>
      </w:pPr>
    </w:p>
    <w:p w:rsidR="00EC0778" w:rsidRPr="003465DE" w:rsidRDefault="00DF1C6C" w:rsidP="00EC0778">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 xml:space="preserve">4. Сотрудники контрактной службы </w:t>
      </w:r>
      <w:r w:rsidR="00C130E4" w:rsidRPr="003465DE">
        <w:rPr>
          <w:rFonts w:ascii="Times New Roman" w:hAnsi="Times New Roman" w:cs="Times New Roman"/>
          <w:color w:val="000000" w:themeColor="text1"/>
          <w:sz w:val="28"/>
          <w:szCs w:val="28"/>
        </w:rPr>
        <w:t>для осуществления своих функций и полномочий при проведении закупок товаров, работ, услуг в це</w:t>
      </w:r>
      <w:r w:rsidR="00EC0778" w:rsidRPr="003465DE">
        <w:rPr>
          <w:rFonts w:ascii="Times New Roman" w:hAnsi="Times New Roman" w:cs="Times New Roman"/>
          <w:color w:val="000000" w:themeColor="text1"/>
          <w:sz w:val="28"/>
          <w:szCs w:val="28"/>
        </w:rPr>
        <w:t>лях обеспечения государственных</w:t>
      </w:r>
      <w:r w:rsidR="00C130E4" w:rsidRPr="003465DE">
        <w:rPr>
          <w:rFonts w:ascii="Times New Roman" w:hAnsi="Times New Roman" w:cs="Times New Roman"/>
          <w:color w:val="000000" w:themeColor="text1"/>
          <w:sz w:val="28"/>
          <w:szCs w:val="28"/>
        </w:rPr>
        <w:t xml:space="preserve"> нужд </w:t>
      </w:r>
      <w:r w:rsidR="00EC0778" w:rsidRPr="003465DE">
        <w:rPr>
          <w:rFonts w:ascii="Times New Roman" w:hAnsi="Times New Roman" w:cs="Times New Roman"/>
          <w:color w:val="000000" w:themeColor="text1"/>
          <w:sz w:val="28"/>
          <w:szCs w:val="28"/>
        </w:rPr>
        <w:t>Заказчика</w:t>
      </w:r>
      <w:r w:rsidR="00C130E4" w:rsidRPr="003465DE">
        <w:rPr>
          <w:rFonts w:ascii="Times New Roman" w:hAnsi="Times New Roman" w:cs="Times New Roman"/>
          <w:color w:val="000000" w:themeColor="text1"/>
          <w:sz w:val="28"/>
          <w:szCs w:val="28"/>
        </w:rPr>
        <w:t>, в том числе на этапе планирования закупок, определения поставщиков (подрядчиков, исполнителей), заключен</w:t>
      </w:r>
      <w:r w:rsidR="00EC0778" w:rsidRPr="003465DE">
        <w:rPr>
          <w:rFonts w:ascii="Times New Roman" w:hAnsi="Times New Roman" w:cs="Times New Roman"/>
          <w:color w:val="000000" w:themeColor="text1"/>
          <w:sz w:val="28"/>
          <w:szCs w:val="28"/>
        </w:rPr>
        <w:t>ия и исполнения государственных</w:t>
      </w:r>
      <w:r w:rsidR="00C130E4" w:rsidRPr="003465DE">
        <w:rPr>
          <w:rFonts w:ascii="Times New Roman" w:hAnsi="Times New Roman" w:cs="Times New Roman"/>
          <w:color w:val="000000" w:themeColor="text1"/>
          <w:sz w:val="28"/>
          <w:szCs w:val="28"/>
        </w:rPr>
        <w:t xml:space="preserve"> контрактов</w:t>
      </w:r>
      <w:proofErr w:type="gramStart"/>
      <w:r w:rsidR="00C130E4" w:rsidRPr="003465DE">
        <w:rPr>
          <w:rFonts w:ascii="Times New Roman" w:hAnsi="Times New Roman" w:cs="Times New Roman"/>
          <w:color w:val="000000" w:themeColor="text1"/>
          <w:sz w:val="28"/>
          <w:szCs w:val="28"/>
        </w:rPr>
        <w:t>.</w:t>
      </w:r>
      <w:proofErr w:type="gramEnd"/>
      <w:r w:rsidRPr="003465DE">
        <w:rPr>
          <w:rFonts w:ascii="Times New Roman" w:hAnsi="Times New Roman" w:cs="Times New Roman"/>
          <w:color w:val="000000" w:themeColor="text1"/>
          <w:sz w:val="28"/>
          <w:szCs w:val="28"/>
        </w:rPr>
        <w:t xml:space="preserve"> </w:t>
      </w:r>
      <w:proofErr w:type="gramStart"/>
      <w:r w:rsidRPr="003465DE">
        <w:rPr>
          <w:rFonts w:ascii="Times New Roman" w:hAnsi="Times New Roman" w:cs="Times New Roman"/>
          <w:color w:val="000000" w:themeColor="text1"/>
          <w:sz w:val="28"/>
          <w:szCs w:val="28"/>
        </w:rPr>
        <w:t>в</w:t>
      </w:r>
      <w:proofErr w:type="gramEnd"/>
      <w:r w:rsidRPr="003465DE">
        <w:rPr>
          <w:rFonts w:ascii="Times New Roman" w:hAnsi="Times New Roman" w:cs="Times New Roman"/>
          <w:color w:val="000000" w:themeColor="text1"/>
          <w:sz w:val="28"/>
          <w:szCs w:val="28"/>
        </w:rPr>
        <w:t xml:space="preserve">заимодействуют со всеми отделами </w:t>
      </w:r>
      <w:r w:rsidR="00EC0778" w:rsidRPr="003465DE">
        <w:rPr>
          <w:rFonts w:ascii="Times New Roman" w:hAnsi="Times New Roman" w:cs="Times New Roman"/>
          <w:color w:val="000000" w:themeColor="text1"/>
          <w:sz w:val="28"/>
          <w:szCs w:val="28"/>
        </w:rPr>
        <w:t>Зак</w:t>
      </w:r>
      <w:r w:rsidR="00D002E6" w:rsidRPr="003465DE">
        <w:rPr>
          <w:rFonts w:ascii="Times New Roman" w:hAnsi="Times New Roman" w:cs="Times New Roman"/>
          <w:color w:val="000000" w:themeColor="text1"/>
          <w:sz w:val="28"/>
          <w:szCs w:val="28"/>
        </w:rPr>
        <w:t>а</w:t>
      </w:r>
      <w:r w:rsidR="00EC0778" w:rsidRPr="003465DE">
        <w:rPr>
          <w:rFonts w:ascii="Times New Roman" w:hAnsi="Times New Roman" w:cs="Times New Roman"/>
          <w:color w:val="000000" w:themeColor="text1"/>
          <w:sz w:val="28"/>
          <w:szCs w:val="28"/>
        </w:rPr>
        <w:t>зчика</w:t>
      </w:r>
      <w:r w:rsidRPr="003465DE">
        <w:rPr>
          <w:rFonts w:ascii="Times New Roman" w:hAnsi="Times New Roman" w:cs="Times New Roman"/>
          <w:color w:val="000000" w:themeColor="text1"/>
          <w:sz w:val="28"/>
          <w:szCs w:val="28"/>
        </w:rPr>
        <w:t xml:space="preserve">. </w:t>
      </w:r>
    </w:p>
    <w:p w:rsidR="003465DE" w:rsidRPr="003465DE" w:rsidRDefault="00EC0778" w:rsidP="003465DE">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Деятельность контрактной службы неразрывно связана с деятельностью структурных подразделений Заказчика</w:t>
      </w:r>
      <w:r w:rsidR="00D002E6" w:rsidRPr="003465DE">
        <w:rPr>
          <w:rFonts w:ascii="Times New Roman" w:hAnsi="Times New Roman" w:cs="Times New Roman"/>
          <w:color w:val="000000" w:themeColor="text1"/>
          <w:sz w:val="28"/>
          <w:szCs w:val="28"/>
        </w:rPr>
        <w:t xml:space="preserve"> </w:t>
      </w:r>
      <w:proofErr w:type="gramStart"/>
      <w:r w:rsidRPr="003465DE">
        <w:rPr>
          <w:rFonts w:ascii="Times New Roman" w:hAnsi="Times New Roman" w:cs="Times New Roman"/>
          <w:color w:val="000000" w:themeColor="text1"/>
          <w:sz w:val="28"/>
          <w:szCs w:val="28"/>
        </w:rPr>
        <w:t>заинтересованными</w:t>
      </w:r>
      <w:proofErr w:type="gramEnd"/>
      <w:r w:rsidRPr="003465DE">
        <w:rPr>
          <w:rFonts w:ascii="Times New Roman" w:hAnsi="Times New Roman" w:cs="Times New Roman"/>
          <w:color w:val="000000" w:themeColor="text1"/>
          <w:sz w:val="28"/>
          <w:szCs w:val="28"/>
        </w:rPr>
        <w:t xml:space="preserve"> в приобретении товаров, работ или услуг.</w:t>
      </w:r>
    </w:p>
    <w:p w:rsidR="00EC0778" w:rsidRPr="003465DE" w:rsidRDefault="00EC0778" w:rsidP="003465DE">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 Порядок взаимодействия при планировании закупок</w:t>
      </w:r>
      <w:r w:rsidR="00E0228C">
        <w:rPr>
          <w:rFonts w:ascii="Times New Roman" w:hAnsi="Times New Roman" w:cs="Times New Roman"/>
          <w:color w:val="000000" w:themeColor="text1"/>
          <w:sz w:val="28"/>
          <w:szCs w:val="28"/>
        </w:rPr>
        <w:t>.</w:t>
      </w:r>
    </w:p>
    <w:p w:rsidR="00E1778A" w:rsidRPr="003465DE" w:rsidRDefault="00EC0778" w:rsidP="00EC0778">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 xml:space="preserve">4.1.1.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 </w:t>
      </w:r>
      <w:r w:rsidR="00FE1490" w:rsidRPr="003465DE">
        <w:rPr>
          <w:rFonts w:ascii="Times New Roman" w:hAnsi="Times New Roman" w:cs="Times New Roman"/>
          <w:color w:val="000000" w:themeColor="text1"/>
          <w:sz w:val="28"/>
          <w:szCs w:val="28"/>
        </w:rPr>
        <w:t>30 сентября</w:t>
      </w:r>
      <w:r w:rsidRPr="003465DE">
        <w:rPr>
          <w:rFonts w:ascii="Times New Roman" w:hAnsi="Times New Roman" w:cs="Times New Roman"/>
          <w:color w:val="000000" w:themeColor="text1"/>
          <w:sz w:val="28"/>
          <w:szCs w:val="28"/>
        </w:rPr>
        <w:t xml:space="preserve"> года, предшествующего </w:t>
      </w:r>
      <w:proofErr w:type="gramStart"/>
      <w:r w:rsidRPr="003465DE">
        <w:rPr>
          <w:rFonts w:ascii="Times New Roman" w:hAnsi="Times New Roman" w:cs="Times New Roman"/>
          <w:color w:val="000000" w:themeColor="text1"/>
          <w:sz w:val="28"/>
          <w:szCs w:val="28"/>
        </w:rPr>
        <w:t>планируемому</w:t>
      </w:r>
      <w:proofErr w:type="gramEnd"/>
      <w:r w:rsidRPr="003465DE">
        <w:rPr>
          <w:rFonts w:ascii="Times New Roman" w:hAnsi="Times New Roman" w:cs="Times New Roman"/>
          <w:color w:val="000000" w:themeColor="text1"/>
          <w:sz w:val="28"/>
          <w:szCs w:val="28"/>
        </w:rPr>
        <w:t xml:space="preserve">, представляют в </w:t>
      </w:r>
      <w:r w:rsidRPr="003465DE">
        <w:rPr>
          <w:rFonts w:ascii="Times New Roman" w:hAnsi="Times New Roman" w:cs="Times New Roman"/>
          <w:color w:val="000000" w:themeColor="text1"/>
          <w:sz w:val="28"/>
          <w:szCs w:val="28"/>
        </w:rPr>
        <w:lastRenderedPageBreak/>
        <w:t xml:space="preserve">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w:t>
      </w:r>
      <w:r w:rsidR="00E0228C">
        <w:rPr>
          <w:rFonts w:ascii="Times New Roman" w:hAnsi="Times New Roman" w:cs="Times New Roman"/>
          <w:color w:val="000000" w:themeColor="text1"/>
          <w:sz w:val="28"/>
          <w:szCs w:val="28"/>
        </w:rPr>
        <w:t>административно-</w:t>
      </w:r>
      <w:r w:rsidRPr="003465DE">
        <w:rPr>
          <w:rFonts w:ascii="Times New Roman" w:hAnsi="Times New Roman" w:cs="Times New Roman"/>
          <w:color w:val="000000" w:themeColor="text1"/>
          <w:sz w:val="28"/>
          <w:szCs w:val="28"/>
        </w:rPr>
        <w:t xml:space="preserve">финансовым </w:t>
      </w:r>
      <w:r w:rsidR="00E0228C">
        <w:rPr>
          <w:rFonts w:ascii="Times New Roman" w:hAnsi="Times New Roman" w:cs="Times New Roman"/>
          <w:color w:val="000000" w:themeColor="text1"/>
          <w:sz w:val="28"/>
          <w:szCs w:val="28"/>
        </w:rPr>
        <w:t>отделом Комитета</w:t>
      </w:r>
      <w:r w:rsidRPr="003465DE">
        <w:rPr>
          <w:rFonts w:ascii="Times New Roman" w:hAnsi="Times New Roman" w:cs="Times New Roman"/>
          <w:color w:val="000000" w:themeColor="text1"/>
          <w:sz w:val="28"/>
          <w:szCs w:val="28"/>
        </w:rPr>
        <w:t>.</w:t>
      </w:r>
    </w:p>
    <w:p w:rsidR="00E1778A" w:rsidRPr="003465DE" w:rsidRDefault="00E1778A" w:rsidP="00E1778A">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2. Одновременно с заявкой инициатор закупки представляет обоснование закупки, обоснование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EF4204" w:rsidRPr="003465DE" w:rsidRDefault="00E1778A"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 xml:space="preserve">3. Представленные заявки рассматриваются сотрудниками контрактной службы в течение </w:t>
      </w:r>
      <w:r w:rsidR="00262224" w:rsidRPr="003465DE">
        <w:rPr>
          <w:rFonts w:ascii="Times New Roman" w:hAnsi="Times New Roman" w:cs="Times New Roman"/>
          <w:color w:val="000000" w:themeColor="text1"/>
          <w:sz w:val="28"/>
          <w:szCs w:val="28"/>
        </w:rPr>
        <w:t>пяти</w:t>
      </w:r>
      <w:r w:rsidR="00EC0778" w:rsidRPr="003465DE">
        <w:rPr>
          <w:rFonts w:ascii="Times New Roman" w:hAnsi="Times New Roman" w:cs="Times New Roman"/>
          <w:color w:val="000000" w:themeColor="text1"/>
          <w:sz w:val="28"/>
          <w:szCs w:val="28"/>
        </w:rPr>
        <w:t xml:space="preserve"> дней на предмет соответствия их установленным настоящим порядком требованиям.</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4.1.4</w:t>
      </w:r>
      <w:r w:rsidR="00EC0778" w:rsidRPr="003465DE">
        <w:rPr>
          <w:rFonts w:ascii="Times New Roman" w:hAnsi="Times New Roman" w:cs="Times New Roman"/>
          <w:color w:val="000000" w:themeColor="text1"/>
          <w:sz w:val="28"/>
          <w:szCs w:val="28"/>
        </w:rPr>
        <w:t xml:space="preserve">. Заявки, не соответствующие установленным настоящим порядком требованиям, отклоняются и возвращаются инициатору закупки не позднее </w:t>
      </w:r>
      <w:r w:rsidR="00687CD7" w:rsidRPr="003465DE">
        <w:rPr>
          <w:rFonts w:ascii="Times New Roman" w:hAnsi="Times New Roman" w:cs="Times New Roman"/>
          <w:color w:val="000000" w:themeColor="text1"/>
          <w:sz w:val="28"/>
          <w:szCs w:val="28"/>
        </w:rPr>
        <w:t>трех дней.</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 xml:space="preserve">.5.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 </w:t>
      </w:r>
      <w:r w:rsidR="00FE1490" w:rsidRPr="003465DE">
        <w:rPr>
          <w:rFonts w:ascii="Times New Roman" w:hAnsi="Times New Roman" w:cs="Times New Roman"/>
          <w:color w:val="000000" w:themeColor="text1"/>
          <w:sz w:val="28"/>
          <w:szCs w:val="28"/>
        </w:rPr>
        <w:t>трех дней</w:t>
      </w:r>
      <w:r w:rsidR="00EC0778" w:rsidRPr="003465DE">
        <w:rPr>
          <w:rFonts w:ascii="Times New Roman" w:hAnsi="Times New Roman" w:cs="Times New Roman"/>
          <w:color w:val="000000" w:themeColor="text1"/>
          <w:sz w:val="28"/>
          <w:szCs w:val="28"/>
        </w:rPr>
        <w:t>.</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 xml:space="preserve">.6. </w:t>
      </w:r>
      <w:r w:rsidR="00FE1490" w:rsidRPr="003465DE">
        <w:rPr>
          <w:rFonts w:ascii="Times New Roman" w:hAnsi="Times New Roman" w:cs="Times New Roman"/>
          <w:color w:val="000000" w:themeColor="text1"/>
          <w:sz w:val="28"/>
          <w:szCs w:val="28"/>
        </w:rPr>
        <w:t>К</w:t>
      </w:r>
      <w:r w:rsidR="00EC0778" w:rsidRPr="003465DE">
        <w:rPr>
          <w:rFonts w:ascii="Times New Roman" w:hAnsi="Times New Roman" w:cs="Times New Roman"/>
          <w:color w:val="000000" w:themeColor="text1"/>
          <w:sz w:val="28"/>
          <w:szCs w:val="28"/>
        </w:rPr>
        <w:t>онтрактная служба формирует план-график закупок. План-график формируется в форме электронного документа по форме, приведенной в</w:t>
      </w:r>
      <w:r w:rsidR="00D002E6" w:rsidRPr="003465DE">
        <w:rPr>
          <w:rFonts w:ascii="Times New Roman" w:hAnsi="Times New Roman" w:cs="Times New Roman"/>
          <w:color w:val="000000" w:themeColor="text1"/>
          <w:sz w:val="28"/>
          <w:szCs w:val="28"/>
        </w:rPr>
        <w:t xml:space="preserve"> </w:t>
      </w:r>
      <w:hyperlink r:id="rId40" w:anchor="/document/72826254/entry/10000" w:history="1">
        <w:r w:rsidR="00EC0778" w:rsidRPr="003465DE">
          <w:rPr>
            <w:rFonts w:ascii="Times New Roman" w:hAnsi="Times New Roman" w:cs="Times New Roman"/>
            <w:color w:val="000000" w:themeColor="text1"/>
            <w:sz w:val="28"/>
            <w:szCs w:val="28"/>
          </w:rPr>
          <w:t>приложении</w:t>
        </w:r>
      </w:hyperlink>
      <w:r w:rsidR="00D002E6"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к постановлению Правитель</w:t>
      </w:r>
      <w:r w:rsidRPr="003465DE">
        <w:rPr>
          <w:rFonts w:ascii="Times New Roman" w:hAnsi="Times New Roman" w:cs="Times New Roman"/>
          <w:color w:val="000000" w:themeColor="text1"/>
          <w:sz w:val="28"/>
          <w:szCs w:val="28"/>
        </w:rPr>
        <w:t>ства РФ от 30 сентября 2019 г. №</w:t>
      </w:r>
      <w:r w:rsidR="00D002E6"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1279 и утверждается посредством подписания усиленной квалифицированной</w:t>
      </w:r>
      <w:r w:rsidR="00D002E6" w:rsidRPr="003465DE">
        <w:rPr>
          <w:rFonts w:ascii="Times New Roman" w:hAnsi="Times New Roman" w:cs="Times New Roman"/>
          <w:color w:val="000000" w:themeColor="text1"/>
          <w:sz w:val="28"/>
          <w:szCs w:val="28"/>
        </w:rPr>
        <w:t xml:space="preserve"> </w:t>
      </w:r>
      <w:hyperlink r:id="rId41" w:anchor="/document/12184522/entry/21" w:history="1">
        <w:r w:rsidR="00EC0778" w:rsidRPr="003465DE">
          <w:rPr>
            <w:rFonts w:ascii="Times New Roman" w:hAnsi="Times New Roman" w:cs="Times New Roman"/>
            <w:color w:val="000000" w:themeColor="text1"/>
            <w:sz w:val="28"/>
            <w:szCs w:val="28"/>
          </w:rPr>
          <w:t>электронной подписью</w:t>
        </w:r>
      </w:hyperlink>
      <w:r w:rsidR="00EC0778" w:rsidRPr="003465DE">
        <w:rPr>
          <w:rFonts w:ascii="Times New Roman" w:hAnsi="Times New Roman" w:cs="Times New Roman"/>
          <w:color w:val="000000" w:themeColor="text1"/>
          <w:sz w:val="28"/>
          <w:szCs w:val="28"/>
        </w:rPr>
        <w:t> лица, имеющего право действовать от имени заказчика.</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.8. План-график подлежит изменению в случаях, предусмотренных законодательством.</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 xml:space="preserve">.9.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w:t>
      </w:r>
      <w:r w:rsidR="00742385" w:rsidRPr="003465DE">
        <w:rPr>
          <w:rFonts w:ascii="Times New Roman" w:hAnsi="Times New Roman" w:cs="Times New Roman"/>
          <w:color w:val="000000" w:themeColor="text1"/>
          <w:sz w:val="28"/>
          <w:szCs w:val="28"/>
        </w:rPr>
        <w:t xml:space="preserve">административно </w:t>
      </w:r>
      <w:r w:rsidRPr="003465DE">
        <w:rPr>
          <w:rFonts w:ascii="Times New Roman" w:hAnsi="Times New Roman" w:cs="Times New Roman"/>
          <w:color w:val="000000" w:themeColor="text1"/>
          <w:sz w:val="28"/>
          <w:szCs w:val="28"/>
        </w:rPr>
        <w:t>-</w:t>
      </w:r>
      <w:r w:rsidR="00742385"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финансового отдела</w:t>
      </w:r>
      <w:r w:rsidR="00EC0778" w:rsidRPr="003465DE">
        <w:rPr>
          <w:rFonts w:ascii="Times New Roman" w:hAnsi="Times New Roman" w:cs="Times New Roman"/>
          <w:color w:val="000000" w:themeColor="text1"/>
          <w:sz w:val="28"/>
          <w:szCs w:val="28"/>
        </w:rPr>
        <w:t xml:space="preserve"> </w:t>
      </w:r>
      <w:r w:rsidR="00742385" w:rsidRPr="003465DE">
        <w:rPr>
          <w:rFonts w:ascii="Times New Roman" w:hAnsi="Times New Roman" w:cs="Times New Roman"/>
          <w:color w:val="000000" w:themeColor="text1"/>
          <w:sz w:val="28"/>
          <w:szCs w:val="28"/>
        </w:rPr>
        <w:t xml:space="preserve">Комитета </w:t>
      </w:r>
      <w:r w:rsidR="00EC0778" w:rsidRPr="003465DE">
        <w:rPr>
          <w:rFonts w:ascii="Times New Roman" w:hAnsi="Times New Roman" w:cs="Times New Roman"/>
          <w:color w:val="000000" w:themeColor="text1"/>
          <w:sz w:val="28"/>
          <w:szCs w:val="28"/>
        </w:rPr>
        <w:t xml:space="preserve">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w:t>
      </w:r>
      <w:r w:rsidR="00FE1490" w:rsidRPr="003465DE">
        <w:rPr>
          <w:rFonts w:ascii="Times New Roman" w:hAnsi="Times New Roman" w:cs="Times New Roman"/>
          <w:color w:val="000000" w:themeColor="text1"/>
          <w:sz w:val="28"/>
          <w:szCs w:val="28"/>
        </w:rPr>
        <w:t>трех</w:t>
      </w:r>
      <w:r w:rsidR="00EC0778" w:rsidRPr="003465DE">
        <w:rPr>
          <w:rFonts w:ascii="Times New Roman" w:hAnsi="Times New Roman" w:cs="Times New Roman"/>
          <w:color w:val="000000" w:themeColor="text1"/>
          <w:sz w:val="28"/>
          <w:szCs w:val="28"/>
        </w:rPr>
        <w:t xml:space="preserve"> </w:t>
      </w:r>
      <w:r w:rsidR="00E0228C">
        <w:rPr>
          <w:rFonts w:ascii="Times New Roman" w:hAnsi="Times New Roman" w:cs="Times New Roman"/>
          <w:color w:val="000000" w:themeColor="text1"/>
          <w:sz w:val="28"/>
          <w:szCs w:val="28"/>
        </w:rPr>
        <w:t xml:space="preserve">дней </w:t>
      </w:r>
      <w:r w:rsidR="00EC0778" w:rsidRPr="003465DE">
        <w:rPr>
          <w:rFonts w:ascii="Times New Roman" w:hAnsi="Times New Roman" w:cs="Times New Roman"/>
          <w:color w:val="000000" w:themeColor="text1"/>
          <w:sz w:val="28"/>
          <w:szCs w:val="28"/>
        </w:rPr>
        <w:t xml:space="preserve">на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w:t>
      </w:r>
      <w:r w:rsidR="00EC0778" w:rsidRPr="003465DE">
        <w:rPr>
          <w:rFonts w:ascii="Times New Roman" w:hAnsi="Times New Roman" w:cs="Times New Roman"/>
          <w:color w:val="000000" w:themeColor="text1"/>
          <w:sz w:val="28"/>
          <w:szCs w:val="28"/>
        </w:rPr>
        <w:lastRenderedPageBreak/>
        <w:t>для внесения изменений в план-график закупок.</w:t>
      </w:r>
    </w:p>
    <w:p w:rsidR="003465DE" w:rsidRPr="003465DE" w:rsidRDefault="00EF4204" w:rsidP="003465DE">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4.1</w:t>
      </w:r>
      <w:r w:rsidR="00EC0778" w:rsidRPr="003465DE">
        <w:rPr>
          <w:rFonts w:ascii="Times New Roman" w:hAnsi="Times New Roman" w:cs="Times New Roman"/>
          <w:color w:val="000000" w:themeColor="text1"/>
          <w:sz w:val="28"/>
          <w:szCs w:val="28"/>
        </w:rPr>
        <w:t>.10.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p w:rsidR="00EC0778" w:rsidRPr="003465DE" w:rsidRDefault="00EF4204" w:rsidP="003465DE">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 Порядок взаимодействия при определении поставщика (исполнителя, подрядчика)</w:t>
      </w:r>
      <w:r w:rsidR="002966F1">
        <w:rPr>
          <w:rFonts w:ascii="Times New Roman" w:hAnsi="Times New Roman" w:cs="Times New Roman"/>
          <w:color w:val="000000" w:themeColor="text1"/>
          <w:sz w:val="28"/>
          <w:szCs w:val="28"/>
        </w:rPr>
        <w:t>.</w:t>
      </w:r>
    </w:p>
    <w:p w:rsidR="002B1FF9" w:rsidRPr="003465DE" w:rsidRDefault="00EF4204" w:rsidP="00EC0778">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 xml:space="preserve">.1. На основании утвержденного плана-графика закупок инициатор закупки не </w:t>
      </w:r>
      <w:proofErr w:type="gramStart"/>
      <w:r w:rsidR="00EC0778" w:rsidRPr="003465DE">
        <w:rPr>
          <w:rFonts w:ascii="Times New Roman" w:hAnsi="Times New Roman" w:cs="Times New Roman"/>
          <w:color w:val="000000" w:themeColor="text1"/>
          <w:sz w:val="28"/>
          <w:szCs w:val="28"/>
        </w:rPr>
        <w:t>позднее</w:t>
      </w:r>
      <w:proofErr w:type="gramEnd"/>
      <w:r w:rsidR="00EC0778" w:rsidRPr="003465DE">
        <w:rPr>
          <w:rFonts w:ascii="Times New Roman" w:hAnsi="Times New Roman" w:cs="Times New Roman"/>
          <w:color w:val="000000" w:themeColor="text1"/>
          <w:sz w:val="28"/>
          <w:szCs w:val="28"/>
        </w:rPr>
        <w:t xml:space="preserve"> </w:t>
      </w:r>
      <w:r w:rsidR="00955981" w:rsidRPr="003465DE">
        <w:rPr>
          <w:rFonts w:ascii="Times New Roman" w:hAnsi="Times New Roman" w:cs="Times New Roman"/>
          <w:color w:val="000000" w:themeColor="text1"/>
          <w:sz w:val="28"/>
          <w:szCs w:val="28"/>
        </w:rPr>
        <w:t xml:space="preserve">чем за пятнадцать дней </w:t>
      </w:r>
      <w:r w:rsidR="00EC0778" w:rsidRPr="003465DE">
        <w:rPr>
          <w:rFonts w:ascii="Times New Roman" w:hAnsi="Times New Roman" w:cs="Times New Roman"/>
          <w:color w:val="000000" w:themeColor="text1"/>
          <w:sz w:val="28"/>
          <w:szCs w:val="28"/>
        </w:rPr>
        <w:t>до предполагаемой даты размещения на</w:t>
      </w:r>
      <w:r w:rsidR="00955981" w:rsidRPr="003465DE">
        <w:rPr>
          <w:rFonts w:ascii="Times New Roman" w:hAnsi="Times New Roman" w:cs="Times New Roman"/>
          <w:color w:val="000000" w:themeColor="text1"/>
          <w:sz w:val="28"/>
          <w:szCs w:val="28"/>
        </w:rPr>
        <w:t xml:space="preserve"> </w:t>
      </w:r>
      <w:hyperlink r:id="rId42" w:tgtFrame="_blank" w:history="1">
        <w:r w:rsidR="00EC0778" w:rsidRPr="003465DE">
          <w:rPr>
            <w:rFonts w:ascii="Times New Roman" w:hAnsi="Times New Roman" w:cs="Times New Roman"/>
            <w:color w:val="000000" w:themeColor="text1"/>
            <w:sz w:val="28"/>
            <w:szCs w:val="28"/>
          </w:rPr>
          <w:t>официальном сайте</w:t>
        </w:r>
      </w:hyperlink>
      <w:r w:rsidR="00955981"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извещения об осуществлении закупки представляет в контрактную службу:</w:t>
      </w:r>
    </w:p>
    <w:p w:rsidR="00EF4204" w:rsidRPr="003465DE" w:rsidRDefault="00EC0778"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 обоснование начальной (максимальной) цены контракта/цены единицы товара, работы, услуги;</w:t>
      </w:r>
    </w:p>
    <w:p w:rsidR="00EF4204" w:rsidRPr="003465DE" w:rsidRDefault="00EC0778"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 описание объекта закупки в соответствии со</w:t>
      </w:r>
      <w:r w:rsidR="00955981" w:rsidRPr="003465DE">
        <w:rPr>
          <w:rFonts w:ascii="Times New Roman" w:hAnsi="Times New Roman" w:cs="Times New Roman"/>
          <w:color w:val="000000" w:themeColor="text1"/>
          <w:sz w:val="28"/>
          <w:szCs w:val="28"/>
        </w:rPr>
        <w:t xml:space="preserve"> </w:t>
      </w:r>
      <w:hyperlink r:id="rId43" w:anchor="/document/70353464/entry/33" w:history="1">
        <w:r w:rsidRPr="003465DE">
          <w:rPr>
            <w:rFonts w:ascii="Times New Roman" w:hAnsi="Times New Roman" w:cs="Times New Roman"/>
            <w:color w:val="000000" w:themeColor="text1"/>
            <w:sz w:val="28"/>
            <w:szCs w:val="28"/>
          </w:rPr>
          <w:t>статьей 33</w:t>
        </w:r>
      </w:hyperlink>
      <w:r w:rsidR="00955981"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Федеральн</w:t>
      </w:r>
      <w:r w:rsidR="00EF4204" w:rsidRPr="003465DE">
        <w:rPr>
          <w:rFonts w:ascii="Times New Roman" w:hAnsi="Times New Roman" w:cs="Times New Roman"/>
          <w:color w:val="000000" w:themeColor="text1"/>
          <w:sz w:val="28"/>
          <w:szCs w:val="28"/>
        </w:rPr>
        <w:t>ого закона от 5 апреля 2013 г. №</w:t>
      </w:r>
      <w:r w:rsidR="00955981"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44-ФЗ "О контрактной системе в сфере закупок товаров, работ, услуг для обеспечения государственных и муниципальных нужд" (далее - Закон о контрактной службе);</w:t>
      </w:r>
    </w:p>
    <w:p w:rsidR="00EF4204" w:rsidRPr="003465DE" w:rsidRDefault="00EC0778"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 предложения по критериям оценки заявок.</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.2. Сотрудники контрактной службы рассматривают поступивший пакет документов на предмет соответствия требованиям, установленным</w:t>
      </w:r>
      <w:r w:rsidR="00955981" w:rsidRPr="003465DE">
        <w:rPr>
          <w:rFonts w:ascii="Times New Roman" w:hAnsi="Times New Roman" w:cs="Times New Roman"/>
          <w:color w:val="000000" w:themeColor="text1"/>
          <w:sz w:val="28"/>
          <w:szCs w:val="28"/>
        </w:rPr>
        <w:t xml:space="preserve"> </w:t>
      </w:r>
      <w:hyperlink r:id="rId44" w:anchor="/document/70353464/entry/0" w:history="1">
        <w:r w:rsidR="00EC0778" w:rsidRPr="003465DE">
          <w:rPr>
            <w:rFonts w:ascii="Times New Roman" w:hAnsi="Times New Roman" w:cs="Times New Roman"/>
            <w:color w:val="000000" w:themeColor="text1"/>
            <w:sz w:val="28"/>
            <w:szCs w:val="28"/>
          </w:rPr>
          <w:t>Законом</w:t>
        </w:r>
      </w:hyperlink>
      <w:r w:rsidR="00955981"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о контрактной службе.</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 xml:space="preserve">.3. При наличии замечаний сотрудники контрактной службы </w:t>
      </w:r>
      <w:r w:rsidR="00955981" w:rsidRPr="003465DE">
        <w:rPr>
          <w:rFonts w:ascii="Times New Roman" w:hAnsi="Times New Roman" w:cs="Times New Roman"/>
          <w:color w:val="000000" w:themeColor="text1"/>
          <w:sz w:val="28"/>
          <w:szCs w:val="28"/>
        </w:rPr>
        <w:t>в десятидневный срок</w:t>
      </w:r>
      <w:r w:rsidR="00EC0778" w:rsidRPr="003465DE">
        <w:rPr>
          <w:rFonts w:ascii="Times New Roman" w:hAnsi="Times New Roman" w:cs="Times New Roman"/>
          <w:color w:val="000000" w:themeColor="text1"/>
          <w:sz w:val="28"/>
          <w:szCs w:val="28"/>
        </w:rPr>
        <w:t xml:space="preserve"> возвращают для доработки представленные документы </w:t>
      </w:r>
      <w:proofErr w:type="gramStart"/>
      <w:r w:rsidR="002966F1">
        <w:rPr>
          <w:rFonts w:ascii="Times New Roman" w:hAnsi="Times New Roman" w:cs="Times New Roman"/>
          <w:color w:val="000000" w:themeColor="text1"/>
          <w:sz w:val="28"/>
          <w:szCs w:val="28"/>
        </w:rPr>
        <w:t>с</w:t>
      </w:r>
      <w:proofErr w:type="gramEnd"/>
      <w:r w:rsidR="002966F1">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служебной запиской.</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.6. При применении закрытых конкурентных способов сотрудники контрактной службы направляют приглашения всем участникам закупки в порядке, установленном</w:t>
      </w:r>
      <w:r w:rsidR="00396CFB">
        <w:rPr>
          <w:rFonts w:ascii="Times New Roman" w:hAnsi="Times New Roman" w:cs="Times New Roman"/>
          <w:color w:val="000000" w:themeColor="text1"/>
          <w:sz w:val="28"/>
          <w:szCs w:val="28"/>
        </w:rPr>
        <w:t xml:space="preserve"> </w:t>
      </w:r>
      <w:hyperlink r:id="rId45" w:anchor="/document/70353464/entry/0" w:history="1">
        <w:r w:rsidR="00EC0778" w:rsidRPr="003465DE">
          <w:rPr>
            <w:rFonts w:ascii="Times New Roman" w:hAnsi="Times New Roman" w:cs="Times New Roman"/>
            <w:color w:val="000000" w:themeColor="text1"/>
            <w:sz w:val="28"/>
            <w:szCs w:val="28"/>
          </w:rPr>
          <w:t>Законом</w:t>
        </w:r>
      </w:hyperlink>
      <w:r w:rsidR="00396CFB">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о контрактной службе. Ознакомление с документацией о закупке или предоставление такой документации осуществляется в установленном Законом о контрактной службе порядке.</w:t>
      </w:r>
    </w:p>
    <w:p w:rsidR="00EF4204" w:rsidRPr="003465DE" w:rsidRDefault="002966F1" w:rsidP="00EF4204">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4.2.6.1. </w:t>
      </w:r>
      <w:r w:rsidR="00EC0778" w:rsidRPr="003465DE">
        <w:rPr>
          <w:rFonts w:ascii="Times New Roman" w:hAnsi="Times New Roman" w:cs="Times New Roman"/>
          <w:color w:val="000000" w:themeColor="text1"/>
          <w:sz w:val="28"/>
          <w:szCs w:val="28"/>
        </w:rPr>
        <w:t>В случае поступления запроса о даче разъяснений положений документации о закупке контрактная служба подготавливает, согласовывает с руководителем инициатора закупки и направляет разъяснения положений документации о закупке участнику закупки, от которого поступил запрос.</w:t>
      </w:r>
    </w:p>
    <w:p w:rsidR="00EF4204" w:rsidRPr="003465DE" w:rsidRDefault="00EF4204" w:rsidP="00EF4204">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.7. По результатам проведения электронной процедуры, закрытого электронного конкурса, закрытого электронного аукциона уполномоченный сотрудник контрактной службы обеспечивает заключение контракта с победителем определения поставщика (подрядчика, исполнителя), а в случаях, предусмотренных Законом о контрактной службе, с иным участником закупки в порядке, установленном</w:t>
      </w:r>
      <w:r w:rsidR="00B14A86" w:rsidRPr="003465DE">
        <w:rPr>
          <w:rFonts w:ascii="Times New Roman" w:hAnsi="Times New Roman" w:cs="Times New Roman"/>
          <w:color w:val="000000" w:themeColor="text1"/>
          <w:sz w:val="28"/>
          <w:szCs w:val="28"/>
        </w:rPr>
        <w:t xml:space="preserve"> </w:t>
      </w:r>
      <w:hyperlink r:id="rId46" w:anchor="/document/70353464/entry/51" w:history="1">
        <w:r w:rsidR="00EC0778" w:rsidRPr="003465DE">
          <w:rPr>
            <w:rFonts w:ascii="Times New Roman" w:hAnsi="Times New Roman" w:cs="Times New Roman"/>
            <w:color w:val="000000" w:themeColor="text1"/>
            <w:sz w:val="28"/>
            <w:szCs w:val="28"/>
          </w:rPr>
          <w:t>статьей 51</w:t>
        </w:r>
      </w:hyperlink>
      <w:r w:rsidR="00B14A86"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Закона о контрактной службе.</w:t>
      </w:r>
    </w:p>
    <w:p w:rsidR="00EF4204" w:rsidRPr="003465DE" w:rsidRDefault="002966F1" w:rsidP="00EF4204">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4.2.7.1. </w:t>
      </w:r>
      <w:r w:rsidR="00EC0778" w:rsidRPr="003465DE">
        <w:rPr>
          <w:rFonts w:ascii="Times New Roman" w:hAnsi="Times New Roman" w:cs="Times New Roman"/>
          <w:color w:val="000000" w:themeColor="text1"/>
          <w:sz w:val="28"/>
          <w:szCs w:val="28"/>
        </w:rPr>
        <w:t xml:space="preserve">По результатам проведения закрытого конкурса, закрытого </w:t>
      </w:r>
      <w:r w:rsidR="00EC0778" w:rsidRPr="003465DE">
        <w:rPr>
          <w:rFonts w:ascii="Times New Roman" w:hAnsi="Times New Roman" w:cs="Times New Roman"/>
          <w:color w:val="000000" w:themeColor="text1"/>
          <w:sz w:val="28"/>
          <w:szCs w:val="28"/>
        </w:rPr>
        <w:lastRenderedPageBreak/>
        <w:t>аукциона уполномоченный сотрудник контрактной службы обеспечивает заключение контракта с победителем определения поставщика (подрядчика, исполнителя), а в случаях, предусмотренных Законом о контрактной службе, с иным участником закупки в порядке, установленном</w:t>
      </w:r>
      <w:r w:rsidR="00B14A86" w:rsidRPr="003465DE">
        <w:rPr>
          <w:rFonts w:ascii="Times New Roman" w:hAnsi="Times New Roman" w:cs="Times New Roman"/>
          <w:color w:val="000000" w:themeColor="text1"/>
          <w:sz w:val="28"/>
          <w:szCs w:val="28"/>
        </w:rPr>
        <w:t xml:space="preserve"> </w:t>
      </w:r>
      <w:hyperlink r:id="rId47" w:anchor="/document/70353464/entry/73014" w:history="1">
        <w:r w:rsidR="00EC0778" w:rsidRPr="003465DE">
          <w:rPr>
            <w:rFonts w:ascii="Times New Roman" w:hAnsi="Times New Roman" w:cs="Times New Roman"/>
            <w:color w:val="000000" w:themeColor="text1"/>
            <w:sz w:val="28"/>
            <w:szCs w:val="28"/>
          </w:rPr>
          <w:t>частью 14 статьи 73</w:t>
        </w:r>
      </w:hyperlink>
      <w:r w:rsidR="00B14A86"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Закона о контрактной службе.</w:t>
      </w:r>
    </w:p>
    <w:p w:rsidR="003465DE" w:rsidRPr="003465DE" w:rsidRDefault="00EF4204" w:rsidP="003465DE">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4.2</w:t>
      </w:r>
      <w:r w:rsidR="00EC0778" w:rsidRPr="003465DE">
        <w:rPr>
          <w:rFonts w:ascii="Times New Roman" w:hAnsi="Times New Roman" w:cs="Times New Roman"/>
          <w:color w:val="000000" w:themeColor="text1"/>
          <w:sz w:val="28"/>
          <w:szCs w:val="28"/>
        </w:rPr>
        <w:t>.8. Контрактная служба в случае проведения закрытого конкурса или закрытого аукциона организует возврат денежных средств, внесенных в качестве обеспечения заявки на участие в закупке, в порядке, установленном</w:t>
      </w:r>
      <w:r w:rsidR="00B14A86" w:rsidRPr="003465DE">
        <w:rPr>
          <w:rFonts w:ascii="Times New Roman" w:hAnsi="Times New Roman" w:cs="Times New Roman"/>
          <w:color w:val="000000" w:themeColor="text1"/>
          <w:sz w:val="28"/>
          <w:szCs w:val="28"/>
        </w:rPr>
        <w:t xml:space="preserve"> </w:t>
      </w:r>
      <w:hyperlink r:id="rId48" w:anchor="/document/70353464/entry/4416" w:history="1">
        <w:r w:rsidR="00EC0778" w:rsidRPr="003465DE">
          <w:rPr>
            <w:rFonts w:ascii="Times New Roman" w:hAnsi="Times New Roman" w:cs="Times New Roman"/>
            <w:color w:val="000000" w:themeColor="text1"/>
            <w:sz w:val="28"/>
            <w:szCs w:val="28"/>
          </w:rPr>
          <w:t>частью 16 статьи 44</w:t>
        </w:r>
      </w:hyperlink>
      <w:r w:rsidR="00B14A86" w:rsidRPr="003465DE">
        <w:rPr>
          <w:rFonts w:ascii="Times New Roman" w:hAnsi="Times New Roman" w:cs="Times New Roman"/>
          <w:color w:val="000000" w:themeColor="text1"/>
          <w:sz w:val="28"/>
          <w:szCs w:val="28"/>
        </w:rPr>
        <w:t xml:space="preserve"> </w:t>
      </w:r>
      <w:r w:rsidR="00EC0778" w:rsidRPr="003465DE">
        <w:rPr>
          <w:rFonts w:ascii="Times New Roman" w:hAnsi="Times New Roman" w:cs="Times New Roman"/>
          <w:color w:val="000000" w:themeColor="text1"/>
          <w:sz w:val="28"/>
          <w:szCs w:val="28"/>
        </w:rPr>
        <w:t>Закона о контрактной службе.</w:t>
      </w:r>
    </w:p>
    <w:p w:rsidR="00EC0778" w:rsidRPr="003465DE" w:rsidRDefault="00EC0778" w:rsidP="003465DE">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742385"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 xml:space="preserve"> Порядок взаимодействия при исполнении, изменении и расторжении контрактов</w:t>
      </w:r>
      <w:r w:rsidR="002966F1">
        <w:rPr>
          <w:rFonts w:ascii="Times New Roman" w:hAnsi="Times New Roman" w:cs="Times New Roman"/>
          <w:color w:val="000000" w:themeColor="text1"/>
          <w:sz w:val="28"/>
          <w:szCs w:val="28"/>
        </w:rPr>
        <w:t>.</w:t>
      </w:r>
    </w:p>
    <w:p w:rsidR="00B14A86" w:rsidRPr="003465DE" w:rsidRDefault="00EC0778" w:rsidP="00EC0778">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742385"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1.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742385"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2. Приемку и экспертизу результатов, предусмотренных контрактом, в соответствии с требованиями</w:t>
      </w:r>
      <w:r w:rsidR="00B916B9" w:rsidRPr="003465DE">
        <w:rPr>
          <w:rFonts w:ascii="Times New Roman" w:hAnsi="Times New Roman" w:cs="Times New Roman"/>
          <w:color w:val="000000" w:themeColor="text1"/>
          <w:sz w:val="28"/>
          <w:szCs w:val="28"/>
        </w:rPr>
        <w:t xml:space="preserve"> </w:t>
      </w:r>
      <w:hyperlink r:id="rId49" w:anchor="/document/70353464/entry/0" w:history="1">
        <w:r w:rsidRPr="003465DE">
          <w:rPr>
            <w:rFonts w:ascii="Times New Roman" w:hAnsi="Times New Roman" w:cs="Times New Roman"/>
            <w:color w:val="000000" w:themeColor="text1"/>
            <w:sz w:val="28"/>
            <w:szCs w:val="28"/>
          </w:rPr>
          <w:t>Закона</w:t>
        </w:r>
      </w:hyperlink>
      <w:r w:rsidR="00B916B9"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о контрактной службе осуществляют уполномоченные сотрудники инициатора закупки, наделенные правом проведения экспертизы результатов, предусмотренных контрактом.</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4.3.</w:t>
      </w:r>
      <w:r w:rsidR="00742385" w:rsidRPr="003465DE">
        <w:rPr>
          <w:rFonts w:ascii="Times New Roman" w:hAnsi="Times New Roman" w:cs="Times New Roman"/>
          <w:color w:val="000000" w:themeColor="text1"/>
          <w:sz w:val="28"/>
          <w:szCs w:val="28"/>
        </w:rPr>
        <w:t>3.</w:t>
      </w:r>
      <w:r w:rsidR="0057659B" w:rsidRPr="003465DE">
        <w:rPr>
          <w:rFonts w:ascii="Times New Roman" w:hAnsi="Times New Roman" w:cs="Times New Roman"/>
          <w:color w:val="000000" w:themeColor="text1"/>
          <w:sz w:val="28"/>
          <w:szCs w:val="28"/>
        </w:rPr>
        <w:t xml:space="preserve"> Подготовка и подписание документов о проведении</w:t>
      </w:r>
      <w:r w:rsidRPr="003465DE">
        <w:rPr>
          <w:rFonts w:ascii="Times New Roman" w:hAnsi="Times New Roman" w:cs="Times New Roman"/>
          <w:color w:val="000000" w:themeColor="text1"/>
          <w:sz w:val="28"/>
          <w:szCs w:val="28"/>
        </w:rPr>
        <w:t xml:space="preserve"> экспертизы осуществляются ответственным сотрудником инициатора закупки в течение срока, установлен</w:t>
      </w:r>
      <w:r w:rsidR="002966F1">
        <w:rPr>
          <w:rFonts w:ascii="Times New Roman" w:hAnsi="Times New Roman" w:cs="Times New Roman"/>
          <w:color w:val="000000" w:themeColor="text1"/>
          <w:sz w:val="28"/>
          <w:szCs w:val="28"/>
        </w:rPr>
        <w:t>ного контрактом. Подписанные</w:t>
      </w:r>
      <w:r w:rsidR="0057659B" w:rsidRPr="003465DE">
        <w:rPr>
          <w:rFonts w:ascii="Times New Roman" w:hAnsi="Times New Roman" w:cs="Times New Roman"/>
          <w:color w:val="000000" w:themeColor="text1"/>
          <w:sz w:val="28"/>
          <w:szCs w:val="28"/>
        </w:rPr>
        <w:t xml:space="preserve"> документы о п</w:t>
      </w:r>
      <w:r w:rsidR="002966F1">
        <w:rPr>
          <w:rFonts w:ascii="Times New Roman" w:hAnsi="Times New Roman" w:cs="Times New Roman"/>
          <w:color w:val="000000" w:themeColor="text1"/>
          <w:sz w:val="28"/>
          <w:szCs w:val="28"/>
        </w:rPr>
        <w:t>р</w:t>
      </w:r>
      <w:r w:rsidR="0057659B" w:rsidRPr="003465DE">
        <w:rPr>
          <w:rFonts w:ascii="Times New Roman" w:hAnsi="Times New Roman" w:cs="Times New Roman"/>
          <w:color w:val="000000" w:themeColor="text1"/>
          <w:sz w:val="28"/>
          <w:szCs w:val="28"/>
        </w:rPr>
        <w:t>оведении</w:t>
      </w:r>
      <w:r w:rsidR="002966F1">
        <w:rPr>
          <w:rFonts w:ascii="Times New Roman" w:hAnsi="Times New Roman" w:cs="Times New Roman"/>
          <w:color w:val="000000" w:themeColor="text1"/>
          <w:sz w:val="28"/>
          <w:szCs w:val="28"/>
        </w:rPr>
        <w:t xml:space="preserve"> экспертизы передаю</w:t>
      </w:r>
      <w:r w:rsidRPr="003465DE">
        <w:rPr>
          <w:rFonts w:ascii="Times New Roman" w:hAnsi="Times New Roman" w:cs="Times New Roman"/>
          <w:color w:val="000000" w:themeColor="text1"/>
          <w:sz w:val="28"/>
          <w:szCs w:val="28"/>
        </w:rPr>
        <w:t>тся в контрактную службу в день подписания.</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742385"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4. Перед подписанием документов на оплату (акт, накладная, счет,</w:t>
      </w:r>
      <w:r w:rsidR="002D089E" w:rsidRPr="003465DE">
        <w:rPr>
          <w:rFonts w:ascii="Times New Roman" w:hAnsi="Times New Roman" w:cs="Times New Roman"/>
          <w:color w:val="000000" w:themeColor="text1"/>
          <w:sz w:val="28"/>
          <w:szCs w:val="28"/>
        </w:rPr>
        <w:t xml:space="preserve"> </w:t>
      </w:r>
      <w:hyperlink r:id="rId50" w:anchor="/document/70116264/entry/1000" w:history="1">
        <w:r w:rsidRPr="003465DE">
          <w:rPr>
            <w:rFonts w:ascii="Times New Roman" w:hAnsi="Times New Roman" w:cs="Times New Roman"/>
            <w:color w:val="000000" w:themeColor="text1"/>
            <w:sz w:val="28"/>
            <w:szCs w:val="28"/>
          </w:rPr>
          <w:t>счет-фактура</w:t>
        </w:r>
      </w:hyperlink>
      <w:r w:rsidRPr="003465DE">
        <w:rPr>
          <w:rFonts w:ascii="Times New Roman" w:hAnsi="Times New Roman" w:cs="Times New Roman"/>
          <w:color w:val="000000" w:themeColor="text1"/>
          <w:sz w:val="28"/>
          <w:szCs w:val="28"/>
        </w:rPr>
        <w:t xml:space="preserve">) руководитель инициатора закупки не позднее </w:t>
      </w:r>
      <w:r w:rsidR="00CF570D" w:rsidRPr="003465DE">
        <w:rPr>
          <w:rFonts w:ascii="Times New Roman" w:hAnsi="Times New Roman" w:cs="Times New Roman"/>
          <w:color w:val="000000" w:themeColor="text1"/>
          <w:sz w:val="28"/>
          <w:szCs w:val="28"/>
        </w:rPr>
        <w:t>двух дней</w:t>
      </w:r>
      <w:r w:rsidRPr="003465DE">
        <w:rPr>
          <w:rFonts w:ascii="Times New Roman" w:hAnsi="Times New Roman" w:cs="Times New Roman"/>
          <w:color w:val="000000" w:themeColor="text1"/>
          <w:sz w:val="28"/>
          <w:szCs w:val="28"/>
        </w:rPr>
        <w:t xml:space="preserve"> после получения от поставщика (подрядчика, исполнителя) передает их в контрактную службу для проверки на соответствие условиям контракта и требованиям Закона о контрактной службе.</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742385"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 xml:space="preserve">5. Контрактная служба в течение </w:t>
      </w:r>
      <w:r w:rsidR="00CF570D" w:rsidRPr="003465DE">
        <w:rPr>
          <w:rFonts w:ascii="Times New Roman" w:hAnsi="Times New Roman" w:cs="Times New Roman"/>
          <w:color w:val="000000" w:themeColor="text1"/>
          <w:sz w:val="28"/>
          <w:szCs w:val="28"/>
        </w:rPr>
        <w:t>одного дня</w:t>
      </w:r>
      <w:r w:rsidRPr="003465DE">
        <w:rPr>
          <w:rFonts w:ascii="Times New Roman" w:hAnsi="Times New Roman" w:cs="Times New Roman"/>
          <w:color w:val="000000" w:themeColor="text1"/>
          <w:sz w:val="28"/>
          <w:szCs w:val="28"/>
        </w:rPr>
        <w:t xml:space="preserve"> рассматривает документы на оплату и при отсутствии замечаний передает их на подпись руководителю инициатора закупки, а при наличии замечаний к документам на оплату возвращает их инициатору закупки для устранения замечаний.</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742385"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6. Контрактная служба уведомляет руководителя инициатора закупки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w:t>
      </w:r>
      <w:r w:rsidR="002966F1">
        <w:rPr>
          <w:rFonts w:ascii="Times New Roman" w:hAnsi="Times New Roman" w:cs="Times New Roman"/>
          <w:color w:val="000000" w:themeColor="text1"/>
          <w:sz w:val="28"/>
          <w:szCs w:val="28"/>
        </w:rPr>
        <w:t xml:space="preserve"> </w:t>
      </w:r>
      <w:hyperlink r:id="rId51" w:anchor="/document/70353464/entry/0" w:history="1">
        <w:r w:rsidRPr="003465DE">
          <w:rPr>
            <w:rFonts w:ascii="Times New Roman" w:hAnsi="Times New Roman" w:cs="Times New Roman"/>
            <w:color w:val="000000" w:themeColor="text1"/>
            <w:sz w:val="28"/>
            <w:szCs w:val="28"/>
          </w:rPr>
          <w:t>Законом</w:t>
        </w:r>
      </w:hyperlink>
      <w:r w:rsidR="002966F1">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о контрактной службе.</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 xml:space="preserve">7. </w:t>
      </w:r>
      <w:proofErr w:type="gramStart"/>
      <w:r w:rsidRPr="003465DE">
        <w:rPr>
          <w:rFonts w:ascii="Times New Roman" w:hAnsi="Times New Roman" w:cs="Times New Roman"/>
          <w:color w:val="000000" w:themeColor="text1"/>
          <w:sz w:val="28"/>
          <w:szCs w:val="28"/>
        </w:rPr>
        <w:t>Контрактная служба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 xml:space="preserve">8. Подписанные руководителем инициатора закупки документы на оплату незамедлительно передаются контрактной службой в </w:t>
      </w:r>
      <w:r w:rsidR="00B14A86" w:rsidRPr="003465DE">
        <w:rPr>
          <w:rFonts w:ascii="Times New Roman" w:hAnsi="Times New Roman" w:cs="Times New Roman"/>
          <w:color w:val="000000" w:themeColor="text1"/>
          <w:sz w:val="28"/>
          <w:szCs w:val="28"/>
        </w:rPr>
        <w:t>административно – финансовый отдел Комитета</w:t>
      </w:r>
      <w:r w:rsidRPr="003465DE">
        <w:rPr>
          <w:rFonts w:ascii="Times New Roman" w:hAnsi="Times New Roman" w:cs="Times New Roman"/>
          <w:color w:val="000000" w:themeColor="text1"/>
          <w:sz w:val="28"/>
          <w:szCs w:val="28"/>
        </w:rPr>
        <w:t xml:space="preserve"> для проведения оплаты.</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lastRenderedPageBreak/>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 xml:space="preserve">9. </w:t>
      </w:r>
      <w:proofErr w:type="gramStart"/>
      <w:r w:rsidRPr="003465DE">
        <w:rPr>
          <w:rFonts w:ascii="Times New Roman" w:hAnsi="Times New Roman" w:cs="Times New Roman"/>
          <w:color w:val="000000" w:themeColor="text1"/>
          <w:sz w:val="28"/>
          <w:szCs w:val="28"/>
        </w:rPr>
        <w:t>Контрактная служба контролирует факт оплаты и в порядке, установленном</w:t>
      </w:r>
      <w:r w:rsidR="00B14A86" w:rsidRPr="003465DE">
        <w:rPr>
          <w:rFonts w:ascii="Times New Roman" w:hAnsi="Times New Roman" w:cs="Times New Roman"/>
          <w:color w:val="000000" w:themeColor="text1"/>
          <w:sz w:val="28"/>
          <w:szCs w:val="28"/>
        </w:rPr>
        <w:t xml:space="preserve"> </w:t>
      </w:r>
      <w:hyperlink r:id="rId52" w:anchor="/document/70353464/entry/1033" w:history="1">
        <w:r w:rsidRPr="003465DE">
          <w:rPr>
            <w:rFonts w:ascii="Times New Roman" w:hAnsi="Times New Roman" w:cs="Times New Roman"/>
            <w:color w:val="000000" w:themeColor="text1"/>
            <w:sz w:val="28"/>
            <w:szCs w:val="28"/>
          </w:rPr>
          <w:t>частью 3 статьи 103</w:t>
        </w:r>
      </w:hyperlink>
      <w:r w:rsidR="002966F1">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Закона о контрактной службе, направляет информацию об исполнении контракта (отдельного этапа исполнения контракта), а также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в федеральный орган исполнительной власти, осуществляющий правоприменительные функции по казначейскому обслуживанию исполнения бюджетов</w:t>
      </w:r>
      <w:proofErr w:type="gramEnd"/>
      <w:r w:rsidRPr="003465DE">
        <w:rPr>
          <w:rFonts w:ascii="Times New Roman" w:hAnsi="Times New Roman" w:cs="Times New Roman"/>
          <w:color w:val="000000" w:themeColor="text1"/>
          <w:sz w:val="28"/>
          <w:szCs w:val="28"/>
        </w:rPr>
        <w:t xml:space="preserve"> бюджетной системы Российской Федерации.</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 xml:space="preserve">10.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в </w:t>
      </w:r>
      <w:r w:rsidR="00165902" w:rsidRPr="003465DE">
        <w:rPr>
          <w:rFonts w:ascii="Times New Roman" w:hAnsi="Times New Roman" w:cs="Times New Roman"/>
          <w:color w:val="000000" w:themeColor="text1"/>
          <w:sz w:val="28"/>
          <w:szCs w:val="28"/>
        </w:rPr>
        <w:t>административно – финансовый отдел Комитета</w:t>
      </w:r>
      <w:r w:rsidRPr="003465DE">
        <w:rPr>
          <w:rFonts w:ascii="Times New Roman" w:hAnsi="Times New Roman" w:cs="Times New Roman"/>
          <w:color w:val="000000" w:themeColor="text1"/>
          <w:sz w:val="28"/>
          <w:szCs w:val="28"/>
        </w:rPr>
        <w:t xml:space="preserve"> о необходимости возврата обеспечения исполнения контракта поставщику (подрядчику, исполнителю).</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11.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B14A86" w:rsidRPr="003465DE" w:rsidRDefault="00EC0778" w:rsidP="00B14A86">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12. Контрактная служба осуществляет подготовку соглашения, которое направляется инициатору закупки на согласование.</w:t>
      </w:r>
    </w:p>
    <w:p w:rsidR="00165902" w:rsidRPr="003465DE" w:rsidRDefault="00EC0778" w:rsidP="00165902">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B14A86"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13. Контрактная служба направляет согласованное соглашение для подписания поставщику (подрядчику, исполнителю).</w:t>
      </w:r>
    </w:p>
    <w:p w:rsidR="00DF1C6C" w:rsidRPr="003465DE" w:rsidRDefault="00EC0778" w:rsidP="00165902">
      <w:pPr>
        <w:shd w:val="clear" w:color="auto" w:fill="FFFFFF"/>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4.</w:t>
      </w:r>
      <w:r w:rsidR="002D089E" w:rsidRPr="003465DE">
        <w:rPr>
          <w:rFonts w:ascii="Times New Roman" w:hAnsi="Times New Roman" w:cs="Times New Roman"/>
          <w:color w:val="000000" w:themeColor="text1"/>
          <w:sz w:val="28"/>
          <w:szCs w:val="28"/>
        </w:rPr>
        <w:t>3.</w:t>
      </w:r>
      <w:r w:rsidRPr="003465DE">
        <w:rPr>
          <w:rFonts w:ascii="Times New Roman" w:hAnsi="Times New Roman" w:cs="Times New Roman"/>
          <w:color w:val="000000" w:themeColor="text1"/>
          <w:sz w:val="28"/>
          <w:szCs w:val="28"/>
        </w:rPr>
        <w:t>14. Контрактная служба в порядке, установленном</w:t>
      </w:r>
      <w:r w:rsidR="00165902" w:rsidRPr="003465DE">
        <w:rPr>
          <w:rFonts w:ascii="Times New Roman" w:hAnsi="Times New Roman" w:cs="Times New Roman"/>
          <w:color w:val="000000" w:themeColor="text1"/>
          <w:sz w:val="28"/>
          <w:szCs w:val="28"/>
        </w:rPr>
        <w:t xml:space="preserve"> </w:t>
      </w:r>
      <w:hyperlink r:id="rId53" w:anchor="/document/70353464/entry/1033" w:history="1">
        <w:r w:rsidRPr="003465DE">
          <w:rPr>
            <w:rFonts w:ascii="Times New Roman" w:hAnsi="Times New Roman" w:cs="Times New Roman"/>
            <w:color w:val="000000" w:themeColor="text1"/>
            <w:sz w:val="28"/>
            <w:szCs w:val="28"/>
          </w:rPr>
          <w:t>частью 3 статьи 103</w:t>
        </w:r>
      </w:hyperlink>
      <w:r w:rsidR="00165902" w:rsidRPr="003465DE">
        <w:rPr>
          <w:rFonts w:ascii="Times New Roman" w:hAnsi="Times New Roman" w:cs="Times New Roman"/>
          <w:color w:val="000000" w:themeColor="text1"/>
          <w:sz w:val="28"/>
          <w:szCs w:val="28"/>
        </w:rPr>
        <w:t xml:space="preserve"> </w:t>
      </w:r>
      <w:r w:rsidRPr="003465DE">
        <w:rPr>
          <w:rFonts w:ascii="Times New Roman" w:hAnsi="Times New Roman" w:cs="Times New Roman"/>
          <w:color w:val="000000" w:themeColor="text1"/>
          <w:sz w:val="28"/>
          <w:szCs w:val="28"/>
        </w:rPr>
        <w:t>Закона о контрактной службе, направляет информацию о расторжении контракта с указанием оснований его расторжения, а также информацию в случае внесения изменений в условия контракта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p>
    <w:bookmarkEnd w:id="0"/>
    <w:p w:rsidR="00DB2080" w:rsidRPr="003465DE" w:rsidRDefault="00DB2080" w:rsidP="00DB2080">
      <w:pPr>
        <w:pStyle w:val="ConsPlusNormal"/>
        <w:spacing w:line="276" w:lineRule="auto"/>
        <w:ind w:firstLine="540"/>
        <w:jc w:val="both"/>
        <w:rPr>
          <w:rFonts w:ascii="Times New Roman" w:hAnsi="Times New Roman" w:cs="Times New Roman"/>
          <w:color w:val="000000" w:themeColor="text1"/>
          <w:sz w:val="28"/>
          <w:szCs w:val="28"/>
        </w:rPr>
      </w:pPr>
    </w:p>
    <w:p w:rsidR="00DB2080" w:rsidRPr="003465DE" w:rsidRDefault="00DB2080" w:rsidP="00DB2080">
      <w:pPr>
        <w:jc w:val="center"/>
        <w:outlineLvl w:val="0"/>
        <w:rPr>
          <w:rFonts w:ascii="Times New Roman" w:hAnsi="Times New Roman" w:cs="Times New Roman"/>
          <w:color w:val="000000" w:themeColor="text1"/>
          <w:sz w:val="28"/>
          <w:szCs w:val="28"/>
        </w:rPr>
      </w:pPr>
      <w:r w:rsidRPr="003465DE">
        <w:rPr>
          <w:rFonts w:ascii="Times New Roman" w:hAnsi="Times New Roman" w:cs="Times New Roman"/>
          <w:b/>
          <w:bCs/>
          <w:color w:val="000000" w:themeColor="text1"/>
          <w:sz w:val="28"/>
          <w:szCs w:val="28"/>
        </w:rPr>
        <w:t>V. Ответственность сотрудников контрактной службы</w:t>
      </w:r>
    </w:p>
    <w:p w:rsidR="00DB2080" w:rsidRPr="003465DE" w:rsidRDefault="00DB2080" w:rsidP="00DB2080">
      <w:pPr>
        <w:rPr>
          <w:rFonts w:ascii="Times New Roman" w:hAnsi="Times New Roman" w:cs="Times New Roman"/>
          <w:color w:val="000000" w:themeColor="text1"/>
          <w:sz w:val="28"/>
          <w:szCs w:val="28"/>
        </w:rPr>
      </w:pPr>
    </w:p>
    <w:p w:rsidR="00DB2080" w:rsidRPr="003465DE" w:rsidRDefault="003465DE" w:rsidP="00DB2080">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5</w:t>
      </w:r>
      <w:r w:rsidR="00DB2080" w:rsidRPr="003465DE">
        <w:rPr>
          <w:rFonts w:ascii="Times New Roman" w:hAnsi="Times New Roman" w:cs="Times New Roman"/>
          <w:color w:val="000000" w:themeColor="text1"/>
          <w:sz w:val="28"/>
          <w:szCs w:val="28"/>
        </w:rPr>
        <w:t>.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 44-ФЗ, в контрольный орган в сфере закупок действия (бездействие) должностных лиц Контрактной службы.</w:t>
      </w:r>
    </w:p>
    <w:p w:rsidR="00DB2080" w:rsidRPr="003465DE" w:rsidRDefault="00DB2080" w:rsidP="00DB2080">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DB2080" w:rsidRPr="003465DE" w:rsidRDefault="003465DE" w:rsidP="00DB2080">
      <w:pPr>
        <w:rPr>
          <w:rFonts w:ascii="Times New Roman" w:hAnsi="Times New Roman" w:cs="Times New Roman"/>
          <w:color w:val="000000" w:themeColor="text1"/>
          <w:sz w:val="28"/>
          <w:szCs w:val="28"/>
        </w:rPr>
      </w:pPr>
      <w:r w:rsidRPr="003465DE">
        <w:rPr>
          <w:rFonts w:ascii="Times New Roman" w:hAnsi="Times New Roman" w:cs="Times New Roman"/>
          <w:color w:val="000000" w:themeColor="text1"/>
          <w:sz w:val="28"/>
          <w:szCs w:val="28"/>
        </w:rPr>
        <w:lastRenderedPageBreak/>
        <w:t>5.1</w:t>
      </w:r>
      <w:r w:rsidR="00DB2080" w:rsidRPr="003465DE">
        <w:rPr>
          <w:rFonts w:ascii="Times New Roman" w:hAnsi="Times New Roman" w:cs="Times New Roman"/>
          <w:color w:val="000000" w:themeColor="text1"/>
          <w:sz w:val="28"/>
          <w:szCs w:val="28"/>
        </w:rPr>
        <w:t>.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DB2080" w:rsidRPr="00DB2080" w:rsidRDefault="003465DE" w:rsidP="00DB2080">
      <w:pPr>
        <w:rPr>
          <w:rFonts w:ascii="Times New Roman" w:hAnsi="Times New Roman"/>
          <w:sz w:val="28"/>
          <w:szCs w:val="28"/>
        </w:rPr>
      </w:pPr>
      <w:r w:rsidRPr="003465DE">
        <w:rPr>
          <w:rFonts w:ascii="Times New Roman" w:hAnsi="Times New Roman" w:cs="Times New Roman"/>
          <w:color w:val="000000" w:themeColor="text1"/>
          <w:sz w:val="28"/>
          <w:szCs w:val="28"/>
        </w:rPr>
        <w:t>5.2</w:t>
      </w:r>
      <w:r w:rsidR="00DB2080" w:rsidRPr="003465DE">
        <w:rPr>
          <w:rFonts w:ascii="Times New Roman" w:hAnsi="Times New Roman" w:cs="Times New Roman"/>
          <w:color w:val="000000" w:themeColor="text1"/>
          <w:sz w:val="28"/>
          <w:szCs w:val="28"/>
        </w:rPr>
        <w:t xml:space="preserve">. Руководитель Контрактной службы и сотрудники несут материальную ответственность за ущерб, причиненный </w:t>
      </w:r>
      <w:r w:rsidR="00DB2080" w:rsidRPr="00DB2080">
        <w:rPr>
          <w:rFonts w:ascii="Times New Roman" w:hAnsi="Times New Roman"/>
          <w:sz w:val="28"/>
          <w:szCs w:val="28"/>
        </w:rPr>
        <w:t>Заказчику в результате их неправомерных действий.</w:t>
      </w:r>
    </w:p>
    <w:p w:rsidR="00DB2080" w:rsidRDefault="00DB2080"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Default="00000643" w:rsidP="00DB2080">
      <w:pPr>
        <w:pStyle w:val="ConsPlusNormal"/>
        <w:spacing w:line="276" w:lineRule="auto"/>
        <w:ind w:firstLine="540"/>
        <w:jc w:val="both"/>
        <w:rPr>
          <w:rFonts w:ascii="Times New Roman" w:hAnsi="Times New Roman" w:cs="Times New Roman"/>
          <w:sz w:val="28"/>
          <w:szCs w:val="28"/>
        </w:rPr>
      </w:pPr>
    </w:p>
    <w:p w:rsidR="00000643" w:rsidRPr="00DB2080" w:rsidRDefault="00000643" w:rsidP="00DB2080">
      <w:pPr>
        <w:pStyle w:val="ConsPlusNormal"/>
        <w:spacing w:line="276" w:lineRule="auto"/>
        <w:ind w:firstLine="540"/>
        <w:jc w:val="both"/>
        <w:rPr>
          <w:rFonts w:ascii="Times New Roman" w:hAnsi="Times New Roman" w:cs="Times New Roman"/>
          <w:sz w:val="28"/>
          <w:szCs w:val="28"/>
        </w:rPr>
      </w:pPr>
    </w:p>
    <w:p w:rsidR="00000643" w:rsidRPr="00656808" w:rsidRDefault="00000643" w:rsidP="00000643">
      <w:pPr>
        <w:jc w:val="right"/>
        <w:textAlignment w:val="baseline"/>
        <w:rPr>
          <w:rFonts w:ascii="Times New Roman" w:hAnsi="Times New Roman" w:cs="Times New Roman"/>
          <w:bCs/>
          <w:color w:val="000000"/>
          <w:sz w:val="28"/>
          <w:szCs w:val="28"/>
          <w:bdr w:val="none" w:sz="0" w:space="0" w:color="auto" w:frame="1"/>
        </w:rPr>
      </w:pPr>
      <w:r w:rsidRPr="00656808">
        <w:rPr>
          <w:rFonts w:ascii="Times New Roman" w:hAnsi="Times New Roman" w:cs="Times New Roman"/>
          <w:bCs/>
          <w:color w:val="000000"/>
          <w:sz w:val="28"/>
          <w:szCs w:val="28"/>
          <w:bdr w:val="none" w:sz="0" w:space="0" w:color="auto" w:frame="1"/>
        </w:rPr>
        <w:lastRenderedPageBreak/>
        <w:t>П</w:t>
      </w:r>
      <w:r>
        <w:rPr>
          <w:rFonts w:ascii="Times New Roman" w:hAnsi="Times New Roman" w:cs="Times New Roman"/>
          <w:bCs/>
          <w:color w:val="000000"/>
          <w:sz w:val="28"/>
          <w:szCs w:val="28"/>
          <w:bdr w:val="none" w:sz="0" w:space="0" w:color="auto" w:frame="1"/>
        </w:rPr>
        <w:t>РИЛОЖЕНИЕ № 2</w:t>
      </w:r>
    </w:p>
    <w:p w:rsidR="00000643" w:rsidRDefault="00000643" w:rsidP="00000643">
      <w:pPr>
        <w:jc w:val="right"/>
        <w:textAlignment w:val="baseline"/>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 xml:space="preserve">к приказу Комитета </w:t>
      </w:r>
      <w:proofErr w:type="gramStart"/>
      <w:r>
        <w:rPr>
          <w:rFonts w:ascii="Times New Roman" w:hAnsi="Times New Roman" w:cs="Times New Roman"/>
          <w:bCs/>
          <w:color w:val="000000"/>
          <w:sz w:val="28"/>
          <w:szCs w:val="28"/>
          <w:bdr w:val="none" w:sz="0" w:space="0" w:color="auto" w:frame="1"/>
        </w:rPr>
        <w:t>по</w:t>
      </w:r>
      <w:proofErr w:type="gramEnd"/>
    </w:p>
    <w:p w:rsidR="00000643" w:rsidRDefault="00000643" w:rsidP="00000643">
      <w:pPr>
        <w:jc w:val="right"/>
        <w:textAlignment w:val="baseline"/>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делам ЗАГС и архивов</w:t>
      </w:r>
    </w:p>
    <w:p w:rsidR="00000643" w:rsidRPr="00656808" w:rsidRDefault="00000643" w:rsidP="00000643">
      <w:pPr>
        <w:jc w:val="right"/>
        <w:textAlignment w:val="baseline"/>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Республики Алтай</w:t>
      </w:r>
    </w:p>
    <w:p w:rsidR="00000643" w:rsidRPr="0080614C" w:rsidRDefault="00000643" w:rsidP="00000643">
      <w:pPr>
        <w:jc w:val="right"/>
        <w:textAlignment w:val="baseline"/>
        <w:rPr>
          <w:bCs/>
          <w:color w:val="000000"/>
          <w:sz w:val="28"/>
          <w:szCs w:val="28"/>
          <w:bdr w:val="none" w:sz="0" w:space="0" w:color="auto" w:frame="1"/>
        </w:rPr>
      </w:pPr>
      <w:r>
        <w:rPr>
          <w:bCs/>
          <w:color w:val="000000"/>
          <w:sz w:val="28"/>
          <w:szCs w:val="28"/>
          <w:bdr w:val="none" w:sz="0" w:space="0" w:color="auto" w:frame="1"/>
        </w:rPr>
        <w:t xml:space="preserve">от </w:t>
      </w:r>
      <w:r w:rsidR="00D462F8">
        <w:rPr>
          <w:bCs/>
          <w:color w:val="000000"/>
          <w:sz w:val="28"/>
          <w:szCs w:val="28"/>
          <w:bdr w:val="none" w:sz="0" w:space="0" w:color="auto" w:frame="1"/>
        </w:rPr>
        <w:t>_____</w:t>
      </w:r>
      <w:r>
        <w:rPr>
          <w:bCs/>
          <w:color w:val="000000"/>
          <w:sz w:val="28"/>
          <w:szCs w:val="28"/>
          <w:bdr w:val="none" w:sz="0" w:space="0" w:color="auto" w:frame="1"/>
        </w:rPr>
        <w:t xml:space="preserve"> 2022 г. № </w:t>
      </w:r>
      <w:r w:rsidR="00D462F8">
        <w:rPr>
          <w:bCs/>
          <w:color w:val="000000"/>
          <w:sz w:val="28"/>
          <w:szCs w:val="28"/>
          <w:bdr w:val="none" w:sz="0" w:space="0" w:color="auto" w:frame="1"/>
        </w:rPr>
        <w:t>__</w:t>
      </w:r>
    </w:p>
    <w:p w:rsidR="00D96870" w:rsidRPr="00DA3CEE" w:rsidRDefault="00D96870" w:rsidP="00D96870">
      <w:pPr>
        <w:jc w:val="center"/>
        <w:textAlignment w:val="baseline"/>
        <w:rPr>
          <w:rFonts w:ascii="Times New Roman" w:hAnsi="Times New Roman" w:cs="Times New Roman"/>
          <w:b/>
          <w:bCs/>
          <w:color w:val="000000"/>
          <w:sz w:val="28"/>
          <w:szCs w:val="28"/>
          <w:bdr w:val="none" w:sz="0" w:space="0" w:color="auto" w:frame="1"/>
        </w:rPr>
      </w:pPr>
    </w:p>
    <w:p w:rsidR="0080614C" w:rsidRPr="00DA3CEE" w:rsidRDefault="0080614C" w:rsidP="0080614C">
      <w:pPr>
        <w:pStyle w:val="a8"/>
        <w:ind w:left="5664"/>
        <w:textAlignment w:val="baseline"/>
        <w:rPr>
          <w:rFonts w:ascii="Times New Roman" w:hAnsi="Times New Roman" w:cs="Times New Roman"/>
          <w:bCs/>
          <w:color w:val="000000"/>
          <w:sz w:val="28"/>
          <w:szCs w:val="28"/>
          <w:bdr w:val="none" w:sz="0" w:space="0" w:color="auto" w:frame="1"/>
        </w:rPr>
      </w:pPr>
    </w:p>
    <w:p w:rsidR="00D96870" w:rsidRPr="00DA3CEE" w:rsidRDefault="00D96870" w:rsidP="00D96870">
      <w:pPr>
        <w:pStyle w:val="a8"/>
        <w:ind w:left="0" w:firstLine="0"/>
        <w:jc w:val="center"/>
        <w:textAlignment w:val="baseline"/>
        <w:rPr>
          <w:rFonts w:ascii="Times New Roman" w:hAnsi="Times New Roman" w:cs="Times New Roman"/>
          <w:b/>
          <w:bCs/>
          <w:color w:val="000000"/>
          <w:sz w:val="28"/>
          <w:szCs w:val="28"/>
          <w:bdr w:val="none" w:sz="0" w:space="0" w:color="auto" w:frame="1"/>
        </w:rPr>
      </w:pPr>
      <w:r w:rsidRPr="00DA3CEE">
        <w:rPr>
          <w:rFonts w:ascii="Times New Roman" w:hAnsi="Times New Roman" w:cs="Times New Roman"/>
          <w:b/>
          <w:bCs/>
          <w:color w:val="000000"/>
          <w:sz w:val="28"/>
          <w:szCs w:val="28"/>
          <w:bdr w:val="none" w:sz="0" w:space="0" w:color="auto" w:frame="1"/>
        </w:rPr>
        <w:t xml:space="preserve">СОСТАВ </w:t>
      </w:r>
    </w:p>
    <w:p w:rsidR="0080614C" w:rsidRPr="00DA3CEE" w:rsidRDefault="00D96870" w:rsidP="00D96870">
      <w:pPr>
        <w:pStyle w:val="a8"/>
        <w:ind w:left="0" w:firstLine="0"/>
        <w:jc w:val="center"/>
        <w:textAlignment w:val="baseline"/>
        <w:rPr>
          <w:rFonts w:ascii="Times New Roman" w:hAnsi="Times New Roman" w:cs="Times New Roman"/>
          <w:b/>
          <w:bCs/>
          <w:color w:val="000000"/>
          <w:sz w:val="28"/>
          <w:szCs w:val="28"/>
          <w:bdr w:val="none" w:sz="0" w:space="0" w:color="auto" w:frame="1"/>
        </w:rPr>
      </w:pPr>
      <w:r w:rsidRPr="00DA3CEE">
        <w:rPr>
          <w:rFonts w:ascii="Times New Roman" w:hAnsi="Times New Roman" w:cs="Times New Roman"/>
          <w:b/>
          <w:bCs/>
          <w:color w:val="000000"/>
          <w:sz w:val="28"/>
          <w:szCs w:val="28"/>
          <w:bdr w:val="none" w:sz="0" w:space="0" w:color="auto" w:frame="1"/>
        </w:rPr>
        <w:t>к</w:t>
      </w:r>
      <w:r w:rsidR="0080614C" w:rsidRPr="00DA3CEE">
        <w:rPr>
          <w:rFonts w:ascii="Times New Roman" w:hAnsi="Times New Roman" w:cs="Times New Roman"/>
          <w:b/>
          <w:bCs/>
          <w:color w:val="000000"/>
          <w:sz w:val="28"/>
          <w:szCs w:val="28"/>
          <w:bdr w:val="none" w:sz="0" w:space="0" w:color="auto" w:frame="1"/>
        </w:rPr>
        <w:t>онтрактной службы</w:t>
      </w:r>
      <w:r w:rsidRPr="00DA3CEE">
        <w:rPr>
          <w:rFonts w:ascii="Times New Roman" w:hAnsi="Times New Roman" w:cs="Times New Roman"/>
          <w:b/>
          <w:bCs/>
          <w:color w:val="000000"/>
          <w:sz w:val="28"/>
          <w:szCs w:val="28"/>
          <w:bdr w:val="none" w:sz="0" w:space="0" w:color="auto" w:frame="1"/>
        </w:rPr>
        <w:t xml:space="preserve"> </w:t>
      </w:r>
      <w:r w:rsidR="0080614C" w:rsidRPr="00DA3CEE">
        <w:rPr>
          <w:rFonts w:ascii="Times New Roman" w:hAnsi="Times New Roman" w:cs="Times New Roman"/>
          <w:b/>
          <w:bCs/>
          <w:color w:val="000000"/>
          <w:sz w:val="28"/>
          <w:szCs w:val="28"/>
          <w:bdr w:val="none" w:sz="0" w:space="0" w:color="auto" w:frame="1"/>
        </w:rPr>
        <w:t>Комитета по делам</w:t>
      </w:r>
      <w:r w:rsidRPr="00DA3CEE">
        <w:rPr>
          <w:rFonts w:ascii="Times New Roman" w:hAnsi="Times New Roman" w:cs="Times New Roman"/>
          <w:b/>
          <w:bCs/>
          <w:color w:val="000000"/>
          <w:sz w:val="28"/>
          <w:szCs w:val="28"/>
          <w:bdr w:val="none" w:sz="0" w:space="0" w:color="auto" w:frame="1"/>
        </w:rPr>
        <w:t xml:space="preserve"> записи актов гражданского состояния</w:t>
      </w:r>
      <w:r w:rsidR="0080614C" w:rsidRPr="00DA3CEE">
        <w:rPr>
          <w:rFonts w:ascii="Times New Roman" w:hAnsi="Times New Roman" w:cs="Times New Roman"/>
          <w:b/>
          <w:bCs/>
          <w:color w:val="000000"/>
          <w:sz w:val="28"/>
          <w:szCs w:val="28"/>
          <w:bdr w:val="none" w:sz="0" w:space="0" w:color="auto" w:frame="1"/>
        </w:rPr>
        <w:t xml:space="preserve"> и архивов Республики Алтай</w:t>
      </w:r>
    </w:p>
    <w:p w:rsidR="0080614C" w:rsidRPr="00DA3CEE" w:rsidRDefault="0080614C" w:rsidP="0080614C">
      <w:pPr>
        <w:pStyle w:val="a8"/>
        <w:ind w:left="0"/>
        <w:jc w:val="center"/>
        <w:textAlignment w:val="baseline"/>
        <w:rPr>
          <w:rFonts w:ascii="Times New Roman" w:hAnsi="Times New Roman" w:cs="Times New Roman"/>
          <w:b/>
          <w:bCs/>
          <w:color w:val="000000"/>
          <w:sz w:val="28"/>
          <w:szCs w:val="28"/>
          <w:bdr w:val="none" w:sz="0" w:space="0" w:color="auto" w:frame="1"/>
        </w:rPr>
      </w:pPr>
    </w:p>
    <w:p w:rsidR="00D96870" w:rsidRPr="00DA3CEE" w:rsidRDefault="0024095E" w:rsidP="00D96870">
      <w:pPr>
        <w:widowControl/>
        <w:tabs>
          <w:tab w:val="left" w:pos="709"/>
        </w:tabs>
        <w:autoSpaceDE/>
        <w:autoSpaceDN/>
        <w:adjustRightInd/>
        <w:ind w:firstLine="0"/>
        <w:textAlignment w:val="baseline"/>
        <w:rPr>
          <w:rFonts w:ascii="Times New Roman" w:hAnsi="Times New Roman" w:cs="Times New Roman"/>
          <w:bCs/>
          <w:color w:val="000000"/>
          <w:sz w:val="28"/>
          <w:szCs w:val="28"/>
          <w:bdr w:val="none" w:sz="0" w:space="0" w:color="auto" w:frame="1"/>
        </w:rPr>
      </w:pPr>
      <w:r w:rsidRPr="00DA3CEE">
        <w:rPr>
          <w:rFonts w:ascii="Times New Roman" w:hAnsi="Times New Roman" w:cs="Times New Roman"/>
          <w:bCs/>
          <w:color w:val="000000"/>
          <w:sz w:val="28"/>
          <w:szCs w:val="28"/>
          <w:bdr w:val="none" w:sz="0" w:space="0" w:color="auto" w:frame="1"/>
        </w:rPr>
        <w:tab/>
      </w:r>
      <w:proofErr w:type="spellStart"/>
      <w:r w:rsidR="00C52129">
        <w:rPr>
          <w:rFonts w:ascii="Times New Roman" w:hAnsi="Times New Roman" w:cs="Times New Roman"/>
          <w:bCs/>
          <w:color w:val="000000"/>
          <w:sz w:val="28"/>
          <w:szCs w:val="28"/>
          <w:bdr w:val="none" w:sz="0" w:space="0" w:color="auto" w:frame="1"/>
        </w:rPr>
        <w:t>Антарадонова</w:t>
      </w:r>
      <w:proofErr w:type="spellEnd"/>
      <w:r w:rsidR="00C52129">
        <w:rPr>
          <w:rFonts w:ascii="Times New Roman" w:hAnsi="Times New Roman" w:cs="Times New Roman"/>
          <w:bCs/>
          <w:color w:val="000000"/>
          <w:sz w:val="28"/>
          <w:szCs w:val="28"/>
          <w:bdr w:val="none" w:sz="0" w:space="0" w:color="auto" w:frame="1"/>
        </w:rPr>
        <w:t xml:space="preserve"> Н.П</w:t>
      </w:r>
      <w:r w:rsidR="0080614C" w:rsidRPr="00DA3CEE">
        <w:rPr>
          <w:rFonts w:ascii="Times New Roman" w:hAnsi="Times New Roman" w:cs="Times New Roman"/>
          <w:bCs/>
          <w:color w:val="000000"/>
          <w:sz w:val="28"/>
          <w:szCs w:val="28"/>
          <w:bdr w:val="none" w:sz="0" w:space="0" w:color="auto" w:frame="1"/>
        </w:rPr>
        <w:t>. –предс</w:t>
      </w:r>
      <w:r w:rsidR="00C52129">
        <w:rPr>
          <w:rFonts w:ascii="Times New Roman" w:hAnsi="Times New Roman" w:cs="Times New Roman"/>
          <w:bCs/>
          <w:color w:val="000000"/>
          <w:sz w:val="28"/>
          <w:szCs w:val="28"/>
          <w:bdr w:val="none" w:sz="0" w:space="0" w:color="auto" w:frame="1"/>
        </w:rPr>
        <w:t>едатель</w:t>
      </w:r>
      <w:r w:rsidR="00D96870" w:rsidRPr="00DA3CEE">
        <w:rPr>
          <w:rFonts w:ascii="Times New Roman" w:hAnsi="Times New Roman" w:cs="Times New Roman"/>
          <w:bCs/>
          <w:color w:val="000000"/>
          <w:sz w:val="28"/>
          <w:szCs w:val="28"/>
          <w:bdr w:val="none" w:sz="0" w:space="0" w:color="auto" w:frame="1"/>
        </w:rPr>
        <w:t xml:space="preserve"> Комитета, руководитель к</w:t>
      </w:r>
      <w:r w:rsidR="0080614C" w:rsidRPr="00DA3CEE">
        <w:rPr>
          <w:rFonts w:ascii="Times New Roman" w:hAnsi="Times New Roman" w:cs="Times New Roman"/>
          <w:bCs/>
          <w:color w:val="000000"/>
          <w:sz w:val="28"/>
          <w:szCs w:val="28"/>
          <w:bdr w:val="none" w:sz="0" w:space="0" w:color="auto" w:frame="1"/>
        </w:rPr>
        <w:t>онтрактной службы;</w:t>
      </w:r>
    </w:p>
    <w:p w:rsidR="00D96870" w:rsidRPr="00DA3CEE" w:rsidRDefault="00D96870" w:rsidP="00D96870">
      <w:pPr>
        <w:pStyle w:val="a8"/>
        <w:widowControl/>
        <w:autoSpaceDE/>
        <w:autoSpaceDN/>
        <w:adjustRightInd/>
        <w:ind w:left="0" w:firstLine="0"/>
        <w:textAlignment w:val="baseline"/>
        <w:rPr>
          <w:rFonts w:ascii="Times New Roman" w:hAnsi="Times New Roman" w:cs="Times New Roman"/>
          <w:bCs/>
          <w:color w:val="000000"/>
          <w:sz w:val="28"/>
          <w:szCs w:val="28"/>
          <w:bdr w:val="none" w:sz="0" w:space="0" w:color="auto" w:frame="1"/>
        </w:rPr>
      </w:pPr>
      <w:r w:rsidRPr="00DA3CEE">
        <w:rPr>
          <w:rFonts w:ascii="Times New Roman" w:hAnsi="Times New Roman" w:cs="Times New Roman"/>
          <w:bCs/>
          <w:color w:val="000000"/>
          <w:sz w:val="28"/>
          <w:szCs w:val="28"/>
          <w:bdr w:val="none" w:sz="0" w:space="0" w:color="auto" w:frame="1"/>
        </w:rPr>
        <w:tab/>
      </w:r>
      <w:proofErr w:type="spellStart"/>
      <w:r w:rsidR="00C52129">
        <w:rPr>
          <w:rFonts w:ascii="Times New Roman" w:hAnsi="Times New Roman" w:cs="Times New Roman"/>
          <w:bCs/>
          <w:color w:val="000000"/>
          <w:sz w:val="28"/>
          <w:szCs w:val="28"/>
          <w:bdr w:val="none" w:sz="0" w:space="0" w:color="auto" w:frame="1"/>
        </w:rPr>
        <w:t>Гелерт</w:t>
      </w:r>
      <w:proofErr w:type="spellEnd"/>
      <w:r w:rsidR="00C52129">
        <w:rPr>
          <w:rFonts w:ascii="Times New Roman" w:hAnsi="Times New Roman" w:cs="Times New Roman"/>
          <w:bCs/>
          <w:color w:val="000000"/>
          <w:sz w:val="28"/>
          <w:szCs w:val="28"/>
          <w:bdr w:val="none" w:sz="0" w:space="0" w:color="auto" w:frame="1"/>
        </w:rPr>
        <w:t xml:space="preserve"> А.О</w:t>
      </w:r>
      <w:r w:rsidRPr="00DA3CEE">
        <w:rPr>
          <w:rFonts w:ascii="Times New Roman" w:hAnsi="Times New Roman" w:cs="Times New Roman"/>
          <w:bCs/>
          <w:color w:val="000000"/>
          <w:sz w:val="28"/>
          <w:szCs w:val="28"/>
          <w:bdr w:val="none" w:sz="0" w:space="0" w:color="auto" w:frame="1"/>
        </w:rPr>
        <w:t>. –</w:t>
      </w:r>
      <w:r w:rsidR="00C52129">
        <w:rPr>
          <w:rFonts w:ascii="Times New Roman" w:hAnsi="Times New Roman" w:cs="Times New Roman"/>
          <w:bCs/>
          <w:color w:val="000000"/>
          <w:sz w:val="28"/>
          <w:szCs w:val="28"/>
          <w:bdr w:val="none" w:sz="0" w:space="0" w:color="auto" w:frame="1"/>
        </w:rPr>
        <w:t>начальник</w:t>
      </w:r>
      <w:r w:rsidRPr="00DA3CEE">
        <w:rPr>
          <w:rFonts w:ascii="Times New Roman" w:hAnsi="Times New Roman" w:cs="Times New Roman"/>
          <w:bCs/>
          <w:color w:val="000000"/>
          <w:sz w:val="28"/>
          <w:szCs w:val="28"/>
          <w:bdr w:val="none" w:sz="0" w:space="0" w:color="auto" w:frame="1"/>
        </w:rPr>
        <w:t xml:space="preserve"> административно-финансового отдела</w:t>
      </w:r>
      <w:r w:rsidR="00FB27D8" w:rsidRPr="00DA3CEE">
        <w:rPr>
          <w:rFonts w:ascii="Times New Roman" w:hAnsi="Times New Roman" w:cs="Times New Roman"/>
          <w:bCs/>
          <w:color w:val="000000"/>
          <w:sz w:val="28"/>
          <w:szCs w:val="28"/>
          <w:bdr w:val="none" w:sz="0" w:space="0" w:color="auto" w:frame="1"/>
        </w:rPr>
        <w:t>,</w:t>
      </w:r>
      <w:r w:rsidRPr="00DA3CEE">
        <w:rPr>
          <w:rFonts w:ascii="Times New Roman" w:hAnsi="Times New Roman" w:cs="Times New Roman"/>
          <w:bCs/>
          <w:color w:val="000000"/>
          <w:sz w:val="28"/>
          <w:szCs w:val="28"/>
          <w:bdr w:val="none" w:sz="0" w:space="0" w:color="auto" w:frame="1"/>
        </w:rPr>
        <w:t xml:space="preserve"> </w:t>
      </w:r>
      <w:r w:rsidR="00C52129">
        <w:rPr>
          <w:rFonts w:ascii="Times New Roman" w:hAnsi="Times New Roman" w:cs="Times New Roman"/>
          <w:bCs/>
          <w:color w:val="000000"/>
          <w:sz w:val="28"/>
          <w:szCs w:val="28"/>
          <w:bdr w:val="none" w:sz="0" w:space="0" w:color="auto" w:frame="1"/>
        </w:rPr>
        <w:t>главный</w:t>
      </w:r>
      <w:r w:rsidR="00FB27D8" w:rsidRPr="00DA3CEE">
        <w:rPr>
          <w:rFonts w:ascii="Times New Roman" w:hAnsi="Times New Roman" w:cs="Times New Roman"/>
          <w:bCs/>
          <w:color w:val="000000"/>
          <w:sz w:val="28"/>
          <w:szCs w:val="28"/>
          <w:bdr w:val="none" w:sz="0" w:space="0" w:color="auto" w:frame="1"/>
        </w:rPr>
        <w:t xml:space="preserve"> </w:t>
      </w:r>
      <w:r w:rsidR="00C52129">
        <w:rPr>
          <w:rFonts w:ascii="Times New Roman" w:hAnsi="Times New Roman" w:cs="Times New Roman"/>
          <w:bCs/>
          <w:color w:val="000000"/>
          <w:sz w:val="28"/>
          <w:szCs w:val="28"/>
          <w:bdr w:val="none" w:sz="0" w:space="0" w:color="auto" w:frame="1"/>
        </w:rPr>
        <w:t>бухгалтер</w:t>
      </w:r>
      <w:r w:rsidR="00FB27D8" w:rsidRPr="00DA3CEE">
        <w:rPr>
          <w:rFonts w:ascii="Times New Roman" w:hAnsi="Times New Roman" w:cs="Times New Roman"/>
          <w:bCs/>
          <w:color w:val="000000"/>
          <w:sz w:val="28"/>
          <w:szCs w:val="28"/>
          <w:bdr w:val="none" w:sz="0" w:space="0" w:color="auto" w:frame="1"/>
        </w:rPr>
        <w:t xml:space="preserve"> </w:t>
      </w:r>
      <w:r w:rsidRPr="00DA3CEE">
        <w:rPr>
          <w:rFonts w:ascii="Times New Roman" w:hAnsi="Times New Roman" w:cs="Times New Roman"/>
          <w:bCs/>
          <w:color w:val="000000"/>
          <w:sz w:val="28"/>
          <w:szCs w:val="28"/>
          <w:bdr w:val="none" w:sz="0" w:space="0" w:color="auto" w:frame="1"/>
        </w:rPr>
        <w:t>Комитета;</w:t>
      </w:r>
    </w:p>
    <w:p w:rsidR="0024095E" w:rsidRPr="00DA3CEE" w:rsidRDefault="0024095E" w:rsidP="0024095E">
      <w:pPr>
        <w:pStyle w:val="a8"/>
        <w:widowControl/>
        <w:autoSpaceDE/>
        <w:autoSpaceDN/>
        <w:adjustRightInd/>
        <w:ind w:left="0" w:firstLine="0"/>
        <w:textAlignment w:val="baseline"/>
        <w:rPr>
          <w:rFonts w:ascii="Times New Roman" w:hAnsi="Times New Roman" w:cs="Times New Roman"/>
          <w:bCs/>
          <w:color w:val="000000"/>
          <w:sz w:val="28"/>
          <w:szCs w:val="28"/>
          <w:bdr w:val="none" w:sz="0" w:space="0" w:color="auto" w:frame="1"/>
        </w:rPr>
      </w:pPr>
      <w:r w:rsidRPr="00DA3CEE">
        <w:rPr>
          <w:rFonts w:ascii="Times New Roman" w:hAnsi="Times New Roman" w:cs="Times New Roman"/>
          <w:bCs/>
          <w:color w:val="000000"/>
          <w:sz w:val="28"/>
          <w:szCs w:val="28"/>
          <w:bdr w:val="none" w:sz="0" w:space="0" w:color="auto" w:frame="1"/>
        </w:rPr>
        <w:tab/>
      </w:r>
      <w:proofErr w:type="spellStart"/>
      <w:r w:rsidR="00C52129">
        <w:rPr>
          <w:rFonts w:ascii="Times New Roman" w:hAnsi="Times New Roman" w:cs="Times New Roman"/>
          <w:bCs/>
          <w:color w:val="000000"/>
          <w:sz w:val="28"/>
          <w:szCs w:val="28"/>
          <w:bdr w:val="none" w:sz="0" w:space="0" w:color="auto" w:frame="1"/>
        </w:rPr>
        <w:t>Езендеева</w:t>
      </w:r>
      <w:proofErr w:type="spellEnd"/>
      <w:r w:rsidR="00C52129">
        <w:rPr>
          <w:rFonts w:ascii="Times New Roman" w:hAnsi="Times New Roman" w:cs="Times New Roman"/>
          <w:bCs/>
          <w:color w:val="000000"/>
          <w:sz w:val="28"/>
          <w:szCs w:val="28"/>
          <w:bdr w:val="none" w:sz="0" w:space="0" w:color="auto" w:frame="1"/>
        </w:rPr>
        <w:t xml:space="preserve"> С.Б</w:t>
      </w:r>
      <w:r w:rsidRPr="00DA3CEE">
        <w:rPr>
          <w:rFonts w:ascii="Times New Roman" w:hAnsi="Times New Roman" w:cs="Times New Roman"/>
          <w:bCs/>
          <w:color w:val="000000"/>
          <w:sz w:val="28"/>
          <w:szCs w:val="28"/>
          <w:bdr w:val="none" w:sz="0" w:space="0" w:color="auto" w:frame="1"/>
        </w:rPr>
        <w:t>. – специалист-эксперт Комитета</w:t>
      </w:r>
      <w:r w:rsidR="00FB27D8" w:rsidRPr="00DA3CEE">
        <w:rPr>
          <w:rFonts w:ascii="Times New Roman" w:hAnsi="Times New Roman" w:cs="Times New Roman"/>
          <w:bCs/>
          <w:color w:val="000000"/>
          <w:sz w:val="28"/>
          <w:szCs w:val="28"/>
          <w:bdr w:val="none" w:sz="0" w:space="0" w:color="auto" w:frame="1"/>
        </w:rPr>
        <w:t>;</w:t>
      </w:r>
    </w:p>
    <w:p w:rsidR="0024095E" w:rsidRPr="00DA3CEE" w:rsidRDefault="0024095E" w:rsidP="0024095E">
      <w:pPr>
        <w:pStyle w:val="a8"/>
        <w:widowControl/>
        <w:autoSpaceDE/>
        <w:autoSpaceDN/>
        <w:adjustRightInd/>
        <w:ind w:left="0" w:firstLine="0"/>
        <w:textAlignment w:val="baseline"/>
        <w:rPr>
          <w:rFonts w:ascii="Times New Roman" w:hAnsi="Times New Roman" w:cs="Times New Roman"/>
          <w:bCs/>
          <w:color w:val="000000"/>
          <w:sz w:val="28"/>
          <w:szCs w:val="28"/>
          <w:bdr w:val="none" w:sz="0" w:space="0" w:color="auto" w:frame="1"/>
        </w:rPr>
      </w:pPr>
      <w:r w:rsidRPr="00DA3CEE">
        <w:rPr>
          <w:rFonts w:ascii="Times New Roman" w:hAnsi="Times New Roman" w:cs="Times New Roman"/>
          <w:bCs/>
          <w:color w:val="000000"/>
          <w:sz w:val="28"/>
          <w:szCs w:val="28"/>
          <w:bdr w:val="none" w:sz="0" w:space="0" w:color="auto" w:frame="1"/>
        </w:rPr>
        <w:tab/>
      </w:r>
      <w:proofErr w:type="spellStart"/>
      <w:r w:rsidRPr="00DA3CEE">
        <w:rPr>
          <w:rFonts w:ascii="Times New Roman" w:hAnsi="Times New Roman" w:cs="Times New Roman"/>
          <w:bCs/>
          <w:color w:val="000000"/>
          <w:sz w:val="28"/>
          <w:szCs w:val="28"/>
          <w:bdr w:val="none" w:sz="0" w:space="0" w:color="auto" w:frame="1"/>
        </w:rPr>
        <w:t>Суль</w:t>
      </w:r>
      <w:r w:rsidR="00FB27D8" w:rsidRPr="00DA3CEE">
        <w:rPr>
          <w:rFonts w:ascii="Times New Roman" w:hAnsi="Times New Roman" w:cs="Times New Roman"/>
          <w:bCs/>
          <w:color w:val="000000"/>
          <w:sz w:val="28"/>
          <w:szCs w:val="28"/>
          <w:bdr w:val="none" w:sz="0" w:space="0" w:color="auto" w:frame="1"/>
        </w:rPr>
        <w:t>янова</w:t>
      </w:r>
      <w:proofErr w:type="spellEnd"/>
      <w:r w:rsidR="00B916B9">
        <w:rPr>
          <w:rFonts w:ascii="Times New Roman" w:hAnsi="Times New Roman" w:cs="Times New Roman"/>
          <w:bCs/>
          <w:color w:val="000000"/>
          <w:sz w:val="28"/>
          <w:szCs w:val="28"/>
          <w:bdr w:val="none" w:sz="0" w:space="0" w:color="auto" w:frame="1"/>
        </w:rPr>
        <w:t xml:space="preserve"> Н.Е. – специалист по закупкам</w:t>
      </w:r>
      <w:r w:rsidR="00FB27D8" w:rsidRPr="00DA3CEE">
        <w:rPr>
          <w:rFonts w:ascii="Times New Roman" w:hAnsi="Times New Roman" w:cs="Times New Roman"/>
          <w:bCs/>
          <w:color w:val="000000"/>
          <w:sz w:val="28"/>
          <w:szCs w:val="28"/>
          <w:bdr w:val="none" w:sz="0" w:space="0" w:color="auto" w:frame="1"/>
        </w:rPr>
        <w:t xml:space="preserve"> Комитета.</w:t>
      </w:r>
    </w:p>
    <w:p w:rsidR="0080614C" w:rsidRPr="00DA3CEE" w:rsidRDefault="0024095E" w:rsidP="0024095E">
      <w:pPr>
        <w:pStyle w:val="a8"/>
        <w:widowControl/>
        <w:tabs>
          <w:tab w:val="left" w:pos="709"/>
        </w:tabs>
        <w:autoSpaceDE/>
        <w:autoSpaceDN/>
        <w:adjustRightInd/>
        <w:ind w:left="0" w:firstLine="0"/>
        <w:textAlignment w:val="baseline"/>
        <w:rPr>
          <w:rFonts w:ascii="Times New Roman" w:hAnsi="Times New Roman" w:cs="Times New Roman"/>
          <w:bCs/>
          <w:color w:val="000000"/>
          <w:sz w:val="28"/>
          <w:szCs w:val="28"/>
          <w:bdr w:val="none" w:sz="0" w:space="0" w:color="auto" w:frame="1"/>
        </w:rPr>
      </w:pPr>
      <w:r w:rsidRPr="00DA3CEE">
        <w:rPr>
          <w:rFonts w:ascii="Times New Roman" w:hAnsi="Times New Roman" w:cs="Times New Roman"/>
          <w:bCs/>
          <w:color w:val="000000"/>
          <w:sz w:val="28"/>
          <w:szCs w:val="28"/>
          <w:bdr w:val="none" w:sz="0" w:space="0" w:color="auto" w:frame="1"/>
        </w:rPr>
        <w:tab/>
      </w:r>
    </w:p>
    <w:p w:rsidR="0080614C" w:rsidRPr="00B916B9" w:rsidRDefault="0080614C" w:rsidP="00B916B9">
      <w:pPr>
        <w:ind w:firstLine="0"/>
        <w:textAlignment w:val="baseline"/>
        <w:rPr>
          <w:bCs/>
          <w:color w:val="000000"/>
          <w:sz w:val="28"/>
          <w:szCs w:val="28"/>
          <w:bdr w:val="none" w:sz="0" w:space="0" w:color="auto" w:frame="1"/>
        </w:rPr>
      </w:pPr>
    </w:p>
    <w:sectPr w:rsidR="0080614C" w:rsidRPr="00B916B9" w:rsidSect="00000643">
      <w:headerReference w:type="default" r:id="rId54"/>
      <w:pgSz w:w="11906" w:h="16838"/>
      <w:pgMar w:top="1135" w:right="991"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54" w:rsidRDefault="00876E54" w:rsidP="00000643">
      <w:r>
        <w:separator/>
      </w:r>
    </w:p>
  </w:endnote>
  <w:endnote w:type="continuationSeparator" w:id="1">
    <w:p w:rsidR="00876E54" w:rsidRDefault="00876E54" w:rsidP="00000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54" w:rsidRDefault="00876E54" w:rsidP="00000643">
      <w:r>
        <w:separator/>
      </w:r>
    </w:p>
  </w:footnote>
  <w:footnote w:type="continuationSeparator" w:id="1">
    <w:p w:rsidR="00876E54" w:rsidRDefault="00876E54" w:rsidP="00000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24563"/>
      <w:docPartObj>
        <w:docPartGallery w:val="Page Numbers (Top of Page)"/>
        <w:docPartUnique/>
      </w:docPartObj>
    </w:sdtPr>
    <w:sdtContent>
      <w:p w:rsidR="00000643" w:rsidRDefault="00A1773F">
        <w:pPr>
          <w:pStyle w:val="af0"/>
          <w:jc w:val="center"/>
        </w:pPr>
        <w:fldSimple w:instr=" PAGE   \* MERGEFORMAT ">
          <w:r w:rsidR="00D462F8">
            <w:rPr>
              <w:noProof/>
            </w:rPr>
            <w:t>14</w:t>
          </w:r>
        </w:fldSimple>
      </w:p>
    </w:sdtContent>
  </w:sdt>
  <w:p w:rsidR="00000643" w:rsidRDefault="0000064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2C9"/>
    <w:multiLevelType w:val="hybridMultilevel"/>
    <w:tmpl w:val="0158D788"/>
    <w:lvl w:ilvl="0" w:tplc="7BB8C7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2B60B3"/>
    <w:multiLevelType w:val="hybridMultilevel"/>
    <w:tmpl w:val="8BE8AB4E"/>
    <w:lvl w:ilvl="0" w:tplc="CA30427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9F7C67"/>
    <w:multiLevelType w:val="hybridMultilevel"/>
    <w:tmpl w:val="C460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F539D"/>
    <w:multiLevelType w:val="hybridMultilevel"/>
    <w:tmpl w:val="B5DC662C"/>
    <w:lvl w:ilvl="0" w:tplc="79E2705A">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449E1"/>
    <w:multiLevelType w:val="hybridMultilevel"/>
    <w:tmpl w:val="EDF46C82"/>
    <w:lvl w:ilvl="0" w:tplc="1F68545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5B5102CB"/>
    <w:multiLevelType w:val="hybridMultilevel"/>
    <w:tmpl w:val="EF5AE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00E21"/>
    <w:multiLevelType w:val="hybridMultilevel"/>
    <w:tmpl w:val="926CB362"/>
    <w:lvl w:ilvl="0" w:tplc="96408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8ED0761"/>
    <w:multiLevelType w:val="multilevel"/>
    <w:tmpl w:val="5CE2A56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8F1C2D"/>
    <w:multiLevelType w:val="hybridMultilevel"/>
    <w:tmpl w:val="7DF6CDA6"/>
    <w:lvl w:ilvl="0" w:tplc="F3A2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F81345"/>
    <w:multiLevelType w:val="hybridMultilevel"/>
    <w:tmpl w:val="DEA87AC4"/>
    <w:lvl w:ilvl="0" w:tplc="8324631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4F93FBD"/>
    <w:multiLevelType w:val="hybridMultilevel"/>
    <w:tmpl w:val="7A40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B03691"/>
    <w:multiLevelType w:val="hybridMultilevel"/>
    <w:tmpl w:val="2976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42A36"/>
    <w:multiLevelType w:val="hybridMultilevel"/>
    <w:tmpl w:val="3E4A1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1"/>
  </w:num>
  <w:num w:numId="5">
    <w:abstractNumId w:val="1"/>
  </w:num>
  <w:num w:numId="6">
    <w:abstractNumId w:val="6"/>
  </w:num>
  <w:num w:numId="7">
    <w:abstractNumId w:val="5"/>
  </w:num>
  <w:num w:numId="8">
    <w:abstractNumId w:val="0"/>
  </w:num>
  <w:num w:numId="9">
    <w:abstractNumId w:val="9"/>
  </w:num>
  <w:num w:numId="10">
    <w:abstractNumId w:val="4"/>
  </w:num>
  <w:num w:numId="11">
    <w:abstractNumId w:val="1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61A9"/>
    <w:rsid w:val="00000643"/>
    <w:rsid w:val="00006BFB"/>
    <w:rsid w:val="000141DA"/>
    <w:rsid w:val="00024C1C"/>
    <w:rsid w:val="0005180B"/>
    <w:rsid w:val="00066696"/>
    <w:rsid w:val="00084662"/>
    <w:rsid w:val="00087A8F"/>
    <w:rsid w:val="00095517"/>
    <w:rsid w:val="000A0E1E"/>
    <w:rsid w:val="000A383F"/>
    <w:rsid w:val="000A46A5"/>
    <w:rsid w:val="000B71D0"/>
    <w:rsid w:val="000C169E"/>
    <w:rsid w:val="000C5D0E"/>
    <w:rsid w:val="000E3A66"/>
    <w:rsid w:val="000E6778"/>
    <w:rsid w:val="000F15E6"/>
    <w:rsid w:val="00103024"/>
    <w:rsid w:val="00103943"/>
    <w:rsid w:val="0010510D"/>
    <w:rsid w:val="00112697"/>
    <w:rsid w:val="00113FEE"/>
    <w:rsid w:val="00121A7A"/>
    <w:rsid w:val="00122C65"/>
    <w:rsid w:val="00123017"/>
    <w:rsid w:val="00135C2C"/>
    <w:rsid w:val="001518CC"/>
    <w:rsid w:val="00160265"/>
    <w:rsid w:val="00165902"/>
    <w:rsid w:val="00166950"/>
    <w:rsid w:val="00184E71"/>
    <w:rsid w:val="00193B45"/>
    <w:rsid w:val="001B10C4"/>
    <w:rsid w:val="001B494C"/>
    <w:rsid w:val="001C1368"/>
    <w:rsid w:val="001C1779"/>
    <w:rsid w:val="001C713E"/>
    <w:rsid w:val="001D211C"/>
    <w:rsid w:val="001D4BE0"/>
    <w:rsid w:val="001E454A"/>
    <w:rsid w:val="001E5A35"/>
    <w:rsid w:val="001E72D2"/>
    <w:rsid w:val="001F3A57"/>
    <w:rsid w:val="002071BD"/>
    <w:rsid w:val="00224859"/>
    <w:rsid w:val="002318A6"/>
    <w:rsid w:val="00232B3A"/>
    <w:rsid w:val="0024095E"/>
    <w:rsid w:val="0024116E"/>
    <w:rsid w:val="00245A64"/>
    <w:rsid w:val="002532EE"/>
    <w:rsid w:val="0025338D"/>
    <w:rsid w:val="00254713"/>
    <w:rsid w:val="002552A4"/>
    <w:rsid w:val="00262224"/>
    <w:rsid w:val="00265B9C"/>
    <w:rsid w:val="00282D52"/>
    <w:rsid w:val="00283FEA"/>
    <w:rsid w:val="002966F1"/>
    <w:rsid w:val="002A593C"/>
    <w:rsid w:val="002B1FF9"/>
    <w:rsid w:val="002D089E"/>
    <w:rsid w:val="002D303B"/>
    <w:rsid w:val="002E5083"/>
    <w:rsid w:val="00302285"/>
    <w:rsid w:val="00303ABC"/>
    <w:rsid w:val="00303BB2"/>
    <w:rsid w:val="00331937"/>
    <w:rsid w:val="0033658D"/>
    <w:rsid w:val="00343EE3"/>
    <w:rsid w:val="003465DE"/>
    <w:rsid w:val="00351468"/>
    <w:rsid w:val="003571F0"/>
    <w:rsid w:val="003604D1"/>
    <w:rsid w:val="00364A49"/>
    <w:rsid w:val="00375AD9"/>
    <w:rsid w:val="00375E3D"/>
    <w:rsid w:val="00385C5C"/>
    <w:rsid w:val="00392024"/>
    <w:rsid w:val="00396CFB"/>
    <w:rsid w:val="003A2EAA"/>
    <w:rsid w:val="003D3A0B"/>
    <w:rsid w:val="003D5D0F"/>
    <w:rsid w:val="003E1F3B"/>
    <w:rsid w:val="00437AC2"/>
    <w:rsid w:val="0044440D"/>
    <w:rsid w:val="004473CA"/>
    <w:rsid w:val="0045318E"/>
    <w:rsid w:val="00460E45"/>
    <w:rsid w:val="00490C7F"/>
    <w:rsid w:val="004B6E6F"/>
    <w:rsid w:val="004C2AA3"/>
    <w:rsid w:val="004D3786"/>
    <w:rsid w:val="004E0F0A"/>
    <w:rsid w:val="004E1D15"/>
    <w:rsid w:val="004E67AD"/>
    <w:rsid w:val="00500E34"/>
    <w:rsid w:val="005208D0"/>
    <w:rsid w:val="0052685A"/>
    <w:rsid w:val="00537ED7"/>
    <w:rsid w:val="0057659B"/>
    <w:rsid w:val="0059470B"/>
    <w:rsid w:val="005A1F78"/>
    <w:rsid w:val="005A7117"/>
    <w:rsid w:val="005A7AF3"/>
    <w:rsid w:val="005B1878"/>
    <w:rsid w:val="005B2B9E"/>
    <w:rsid w:val="005B6D8D"/>
    <w:rsid w:val="005C27DA"/>
    <w:rsid w:val="005D024D"/>
    <w:rsid w:val="005E4020"/>
    <w:rsid w:val="00612C5E"/>
    <w:rsid w:val="00623C63"/>
    <w:rsid w:val="00624096"/>
    <w:rsid w:val="006246F5"/>
    <w:rsid w:val="00633554"/>
    <w:rsid w:val="00641918"/>
    <w:rsid w:val="00645A13"/>
    <w:rsid w:val="00645EE9"/>
    <w:rsid w:val="006505B6"/>
    <w:rsid w:val="00656808"/>
    <w:rsid w:val="00662069"/>
    <w:rsid w:val="006639B2"/>
    <w:rsid w:val="00677003"/>
    <w:rsid w:val="00677345"/>
    <w:rsid w:val="00684D8D"/>
    <w:rsid w:val="00687CD7"/>
    <w:rsid w:val="00696B1E"/>
    <w:rsid w:val="00697508"/>
    <w:rsid w:val="006C4A8C"/>
    <w:rsid w:val="006C61A9"/>
    <w:rsid w:val="006D424D"/>
    <w:rsid w:val="006D7074"/>
    <w:rsid w:val="006E3217"/>
    <w:rsid w:val="006E7396"/>
    <w:rsid w:val="006F4D46"/>
    <w:rsid w:val="007038BE"/>
    <w:rsid w:val="00704E3B"/>
    <w:rsid w:val="00710D62"/>
    <w:rsid w:val="007178B7"/>
    <w:rsid w:val="007214DE"/>
    <w:rsid w:val="007317B8"/>
    <w:rsid w:val="0073719A"/>
    <w:rsid w:val="00742385"/>
    <w:rsid w:val="007556AF"/>
    <w:rsid w:val="0077142D"/>
    <w:rsid w:val="007868E6"/>
    <w:rsid w:val="00790F3D"/>
    <w:rsid w:val="00795457"/>
    <w:rsid w:val="007B1A5C"/>
    <w:rsid w:val="007B5816"/>
    <w:rsid w:val="007C1229"/>
    <w:rsid w:val="007C1580"/>
    <w:rsid w:val="007C19E0"/>
    <w:rsid w:val="007D0152"/>
    <w:rsid w:val="007D04E2"/>
    <w:rsid w:val="007F35E5"/>
    <w:rsid w:val="007F3D2B"/>
    <w:rsid w:val="00804323"/>
    <w:rsid w:val="0080614C"/>
    <w:rsid w:val="0081153D"/>
    <w:rsid w:val="00813C04"/>
    <w:rsid w:val="008208E0"/>
    <w:rsid w:val="00822F04"/>
    <w:rsid w:val="00823C1F"/>
    <w:rsid w:val="00840AD4"/>
    <w:rsid w:val="00840F7E"/>
    <w:rsid w:val="0084153E"/>
    <w:rsid w:val="008439CF"/>
    <w:rsid w:val="008500E3"/>
    <w:rsid w:val="0085693C"/>
    <w:rsid w:val="00864A1D"/>
    <w:rsid w:val="008722D0"/>
    <w:rsid w:val="008753A3"/>
    <w:rsid w:val="00876E54"/>
    <w:rsid w:val="00881B4A"/>
    <w:rsid w:val="00883579"/>
    <w:rsid w:val="008C31EA"/>
    <w:rsid w:val="008C5210"/>
    <w:rsid w:val="008C7806"/>
    <w:rsid w:val="008D41E3"/>
    <w:rsid w:val="008E6FD0"/>
    <w:rsid w:val="008F1A73"/>
    <w:rsid w:val="00901004"/>
    <w:rsid w:val="00903C26"/>
    <w:rsid w:val="00904641"/>
    <w:rsid w:val="00907F11"/>
    <w:rsid w:val="00914F18"/>
    <w:rsid w:val="00921574"/>
    <w:rsid w:val="00923195"/>
    <w:rsid w:val="00927B48"/>
    <w:rsid w:val="009312CA"/>
    <w:rsid w:val="00933107"/>
    <w:rsid w:val="00940B19"/>
    <w:rsid w:val="00942BB8"/>
    <w:rsid w:val="00944DAD"/>
    <w:rsid w:val="0095009F"/>
    <w:rsid w:val="00955981"/>
    <w:rsid w:val="009713FC"/>
    <w:rsid w:val="00981154"/>
    <w:rsid w:val="00985088"/>
    <w:rsid w:val="009864DB"/>
    <w:rsid w:val="00991701"/>
    <w:rsid w:val="00995A4E"/>
    <w:rsid w:val="009A223B"/>
    <w:rsid w:val="009A256D"/>
    <w:rsid w:val="009B5FBC"/>
    <w:rsid w:val="009C6171"/>
    <w:rsid w:val="009E1F07"/>
    <w:rsid w:val="009E7D0B"/>
    <w:rsid w:val="00A023E6"/>
    <w:rsid w:val="00A11B9F"/>
    <w:rsid w:val="00A1773F"/>
    <w:rsid w:val="00A21388"/>
    <w:rsid w:val="00A23BA6"/>
    <w:rsid w:val="00A31D14"/>
    <w:rsid w:val="00A53CAD"/>
    <w:rsid w:val="00A6063C"/>
    <w:rsid w:val="00A845CC"/>
    <w:rsid w:val="00A933B3"/>
    <w:rsid w:val="00AB66BA"/>
    <w:rsid w:val="00AB7583"/>
    <w:rsid w:val="00AD1571"/>
    <w:rsid w:val="00AD1EEF"/>
    <w:rsid w:val="00AE20A4"/>
    <w:rsid w:val="00AE7FB4"/>
    <w:rsid w:val="00AF1139"/>
    <w:rsid w:val="00B04036"/>
    <w:rsid w:val="00B0444F"/>
    <w:rsid w:val="00B04BED"/>
    <w:rsid w:val="00B056A9"/>
    <w:rsid w:val="00B14A86"/>
    <w:rsid w:val="00B2639C"/>
    <w:rsid w:val="00B2676A"/>
    <w:rsid w:val="00B306E9"/>
    <w:rsid w:val="00B520F5"/>
    <w:rsid w:val="00B52BEC"/>
    <w:rsid w:val="00B56256"/>
    <w:rsid w:val="00B57765"/>
    <w:rsid w:val="00B63862"/>
    <w:rsid w:val="00B748D1"/>
    <w:rsid w:val="00B804AD"/>
    <w:rsid w:val="00B916B9"/>
    <w:rsid w:val="00B91F91"/>
    <w:rsid w:val="00BB1262"/>
    <w:rsid w:val="00BB3225"/>
    <w:rsid w:val="00BC47DA"/>
    <w:rsid w:val="00BC6780"/>
    <w:rsid w:val="00BE4A77"/>
    <w:rsid w:val="00BF3992"/>
    <w:rsid w:val="00BF4ECA"/>
    <w:rsid w:val="00C12E46"/>
    <w:rsid w:val="00C130E4"/>
    <w:rsid w:val="00C20155"/>
    <w:rsid w:val="00C22870"/>
    <w:rsid w:val="00C23414"/>
    <w:rsid w:val="00C31A52"/>
    <w:rsid w:val="00C40781"/>
    <w:rsid w:val="00C408E5"/>
    <w:rsid w:val="00C52129"/>
    <w:rsid w:val="00C76A94"/>
    <w:rsid w:val="00CA075C"/>
    <w:rsid w:val="00CA31E4"/>
    <w:rsid w:val="00CB1985"/>
    <w:rsid w:val="00CB3379"/>
    <w:rsid w:val="00CC4212"/>
    <w:rsid w:val="00CC5E20"/>
    <w:rsid w:val="00CD08FA"/>
    <w:rsid w:val="00CD343C"/>
    <w:rsid w:val="00CE30F1"/>
    <w:rsid w:val="00CE52FE"/>
    <w:rsid w:val="00CF570D"/>
    <w:rsid w:val="00D002E6"/>
    <w:rsid w:val="00D12AD5"/>
    <w:rsid w:val="00D169AB"/>
    <w:rsid w:val="00D462F8"/>
    <w:rsid w:val="00D558E7"/>
    <w:rsid w:val="00D712BE"/>
    <w:rsid w:val="00D71379"/>
    <w:rsid w:val="00D80AC8"/>
    <w:rsid w:val="00D94342"/>
    <w:rsid w:val="00D96870"/>
    <w:rsid w:val="00DA0539"/>
    <w:rsid w:val="00DA1C65"/>
    <w:rsid w:val="00DA3CEE"/>
    <w:rsid w:val="00DA5D13"/>
    <w:rsid w:val="00DB2080"/>
    <w:rsid w:val="00DD4785"/>
    <w:rsid w:val="00DF1C6C"/>
    <w:rsid w:val="00DF61D7"/>
    <w:rsid w:val="00E0228C"/>
    <w:rsid w:val="00E1048F"/>
    <w:rsid w:val="00E15717"/>
    <w:rsid w:val="00E161ED"/>
    <w:rsid w:val="00E1778A"/>
    <w:rsid w:val="00E27698"/>
    <w:rsid w:val="00E278BE"/>
    <w:rsid w:val="00E351F2"/>
    <w:rsid w:val="00E56C75"/>
    <w:rsid w:val="00E649CA"/>
    <w:rsid w:val="00E77E25"/>
    <w:rsid w:val="00E876E1"/>
    <w:rsid w:val="00E97522"/>
    <w:rsid w:val="00EA3350"/>
    <w:rsid w:val="00EA5DC8"/>
    <w:rsid w:val="00EB0FCC"/>
    <w:rsid w:val="00EC0778"/>
    <w:rsid w:val="00EC3CEC"/>
    <w:rsid w:val="00EE793C"/>
    <w:rsid w:val="00EF4204"/>
    <w:rsid w:val="00F0410C"/>
    <w:rsid w:val="00F04A60"/>
    <w:rsid w:val="00F122C8"/>
    <w:rsid w:val="00F14C50"/>
    <w:rsid w:val="00F1506A"/>
    <w:rsid w:val="00F212FA"/>
    <w:rsid w:val="00F27C56"/>
    <w:rsid w:val="00F3215A"/>
    <w:rsid w:val="00F337E3"/>
    <w:rsid w:val="00F33F64"/>
    <w:rsid w:val="00F34F48"/>
    <w:rsid w:val="00F42612"/>
    <w:rsid w:val="00F51CCF"/>
    <w:rsid w:val="00F5217E"/>
    <w:rsid w:val="00F86E71"/>
    <w:rsid w:val="00FB087C"/>
    <w:rsid w:val="00FB27D8"/>
    <w:rsid w:val="00FC5BE7"/>
    <w:rsid w:val="00FD1111"/>
    <w:rsid w:val="00FD13BC"/>
    <w:rsid w:val="00FE1490"/>
    <w:rsid w:val="00FE2D41"/>
    <w:rsid w:val="00FE7EE3"/>
    <w:rsid w:val="00FF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A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13FEE"/>
    <w:pPr>
      <w:widowControl/>
      <w:spacing w:before="108" w:after="108"/>
      <w:ind w:firstLine="0"/>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F521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C61A9"/>
    <w:rPr>
      <w:rFonts w:cs="Times New Roman"/>
      <w:b/>
      <w:bCs/>
      <w:color w:val="008000"/>
    </w:rPr>
  </w:style>
  <w:style w:type="paragraph" w:customStyle="1" w:styleId="a4">
    <w:name w:val="Комментарий"/>
    <w:basedOn w:val="a"/>
    <w:next w:val="a"/>
    <w:uiPriority w:val="99"/>
    <w:rsid w:val="006C61A9"/>
    <w:pPr>
      <w:spacing w:before="75"/>
      <w:ind w:left="170" w:firstLine="0"/>
    </w:pPr>
    <w:rPr>
      <w:i/>
      <w:iCs/>
      <w:color w:val="800080"/>
    </w:rPr>
  </w:style>
  <w:style w:type="paragraph" w:customStyle="1" w:styleId="a5">
    <w:name w:val="Информация о версии"/>
    <w:basedOn w:val="a4"/>
    <w:next w:val="a"/>
    <w:uiPriority w:val="99"/>
    <w:rsid w:val="006C61A9"/>
    <w:rPr>
      <w:color w:val="000080"/>
    </w:rPr>
  </w:style>
  <w:style w:type="table" w:styleId="a6">
    <w:name w:val="Table Grid"/>
    <w:basedOn w:val="a1"/>
    <w:uiPriority w:val="59"/>
    <w:rsid w:val="006C6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8439CF"/>
    <w:pPr>
      <w:spacing w:after="200"/>
    </w:pPr>
    <w:rPr>
      <w:b/>
      <w:bCs/>
      <w:color w:val="4F81BD" w:themeColor="accent1"/>
      <w:sz w:val="18"/>
      <w:szCs w:val="18"/>
    </w:rPr>
  </w:style>
  <w:style w:type="character" w:customStyle="1" w:styleId="10">
    <w:name w:val="Заголовок 1 Знак"/>
    <w:basedOn w:val="a0"/>
    <w:link w:val="1"/>
    <w:uiPriority w:val="99"/>
    <w:rsid w:val="00113FEE"/>
    <w:rPr>
      <w:rFonts w:ascii="Arial" w:hAnsi="Arial" w:cs="Arial"/>
      <w:b/>
      <w:bCs/>
      <w:color w:val="26282F"/>
      <w:sz w:val="24"/>
      <w:szCs w:val="24"/>
    </w:rPr>
  </w:style>
  <w:style w:type="paragraph" w:styleId="a8">
    <w:name w:val="List Paragraph"/>
    <w:basedOn w:val="a"/>
    <w:uiPriority w:val="34"/>
    <w:qFormat/>
    <w:rsid w:val="00C23414"/>
    <w:pPr>
      <w:ind w:left="720"/>
      <w:contextualSpacing/>
    </w:pPr>
  </w:style>
  <w:style w:type="paragraph" w:styleId="a9">
    <w:name w:val="Balloon Text"/>
    <w:basedOn w:val="a"/>
    <w:link w:val="aa"/>
    <w:uiPriority w:val="99"/>
    <w:semiHidden/>
    <w:unhideWhenUsed/>
    <w:rsid w:val="00612C5E"/>
    <w:rPr>
      <w:rFonts w:ascii="Tahoma" w:hAnsi="Tahoma" w:cs="Tahoma"/>
      <w:sz w:val="16"/>
      <w:szCs w:val="16"/>
    </w:rPr>
  </w:style>
  <w:style w:type="character" w:customStyle="1" w:styleId="aa">
    <w:name w:val="Текст выноски Знак"/>
    <w:basedOn w:val="a0"/>
    <w:link w:val="a9"/>
    <w:uiPriority w:val="99"/>
    <w:semiHidden/>
    <w:rsid w:val="00612C5E"/>
    <w:rPr>
      <w:rFonts w:ascii="Tahoma" w:eastAsia="Times New Roman" w:hAnsi="Tahoma" w:cs="Tahoma"/>
      <w:sz w:val="16"/>
      <w:szCs w:val="16"/>
      <w:lang w:eastAsia="ru-RU"/>
    </w:rPr>
  </w:style>
  <w:style w:type="character" w:customStyle="1" w:styleId="21">
    <w:name w:val="Основной текст (2)_"/>
    <w:link w:val="22"/>
    <w:rsid w:val="00DD4785"/>
    <w:rPr>
      <w:rFonts w:ascii="Times New Roman" w:eastAsia="Times New Roman" w:hAnsi="Times New Roman" w:cs="Times New Roman"/>
      <w:spacing w:val="10"/>
      <w:sz w:val="25"/>
      <w:szCs w:val="25"/>
      <w:shd w:val="clear" w:color="auto" w:fill="FFFFFF"/>
    </w:rPr>
  </w:style>
  <w:style w:type="paragraph" w:customStyle="1" w:styleId="22">
    <w:name w:val="Основной текст (2)"/>
    <w:basedOn w:val="a"/>
    <w:link w:val="21"/>
    <w:rsid w:val="00DD4785"/>
    <w:pPr>
      <w:widowControl/>
      <w:shd w:val="clear" w:color="auto" w:fill="FFFFFF"/>
      <w:autoSpaceDE/>
      <w:autoSpaceDN/>
      <w:adjustRightInd/>
      <w:spacing w:after="600" w:line="322" w:lineRule="exact"/>
      <w:ind w:firstLine="0"/>
      <w:jc w:val="center"/>
    </w:pPr>
    <w:rPr>
      <w:rFonts w:ascii="Times New Roman" w:hAnsi="Times New Roman" w:cs="Times New Roman"/>
      <w:spacing w:val="10"/>
      <w:sz w:val="25"/>
      <w:szCs w:val="25"/>
      <w:lang w:eastAsia="en-US"/>
    </w:rPr>
  </w:style>
  <w:style w:type="character" w:customStyle="1" w:styleId="apple-converted-space">
    <w:name w:val="apple-converted-space"/>
    <w:basedOn w:val="a0"/>
    <w:rsid w:val="00C20155"/>
  </w:style>
  <w:style w:type="character" w:styleId="ab">
    <w:name w:val="Hyperlink"/>
    <w:basedOn w:val="a0"/>
    <w:uiPriority w:val="99"/>
    <w:semiHidden/>
    <w:unhideWhenUsed/>
    <w:rsid w:val="00C20155"/>
    <w:rPr>
      <w:color w:val="0000FF"/>
      <w:u w:val="single"/>
    </w:rPr>
  </w:style>
  <w:style w:type="paragraph" w:customStyle="1" w:styleId="ac">
    <w:name w:val="Комментарий пользователя"/>
    <w:basedOn w:val="a4"/>
    <w:next w:val="a"/>
    <w:uiPriority w:val="99"/>
    <w:rsid w:val="00385C5C"/>
    <w:pPr>
      <w:widowControl/>
      <w:jc w:val="left"/>
    </w:pPr>
    <w:rPr>
      <w:rFonts w:ascii="Times New Roman" w:eastAsiaTheme="minorHAnsi" w:hAnsi="Times New Roman" w:cs="Times New Roman"/>
      <w:i w:val="0"/>
      <w:iCs w:val="0"/>
      <w:color w:val="353842"/>
      <w:shd w:val="clear" w:color="auto" w:fill="FFDFE0"/>
      <w:lang w:eastAsia="en-US"/>
    </w:rPr>
  </w:style>
  <w:style w:type="paragraph" w:customStyle="1" w:styleId="formattext">
    <w:name w:val="formattext"/>
    <w:basedOn w:val="a"/>
    <w:rsid w:val="00914F1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12">
    <w:name w:val="Font Style12"/>
    <w:rsid w:val="0084153E"/>
    <w:rPr>
      <w:rFonts w:ascii="Times New Roman" w:hAnsi="Times New Roman" w:cs="Times New Roman" w:hint="default"/>
      <w:spacing w:val="10"/>
      <w:sz w:val="24"/>
      <w:szCs w:val="24"/>
    </w:rPr>
  </w:style>
  <w:style w:type="paragraph" w:customStyle="1" w:styleId="ConsPlusNormal">
    <w:name w:val="ConsPlusNormal"/>
    <w:rsid w:val="005B6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5217E"/>
    <w:rPr>
      <w:rFonts w:asciiTheme="majorHAnsi" w:eastAsiaTheme="majorEastAsia" w:hAnsiTheme="majorHAnsi" w:cstheme="majorBidi"/>
      <w:b/>
      <w:bCs/>
      <w:color w:val="4F81BD" w:themeColor="accent1"/>
      <w:sz w:val="26"/>
      <w:szCs w:val="26"/>
      <w:lang w:eastAsia="ru-RU"/>
    </w:rPr>
  </w:style>
  <w:style w:type="paragraph" w:customStyle="1" w:styleId="s1">
    <w:name w:val="s_1"/>
    <w:basedOn w:val="a"/>
    <w:rsid w:val="00F5217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d">
    <w:name w:val="Прижатый влево"/>
    <w:basedOn w:val="a"/>
    <w:next w:val="a"/>
    <w:uiPriority w:val="99"/>
    <w:rsid w:val="00245A64"/>
    <w:pPr>
      <w:widowControl/>
      <w:ind w:firstLine="0"/>
      <w:jc w:val="left"/>
    </w:pPr>
    <w:rPr>
      <w:rFonts w:ascii="Arial" w:eastAsiaTheme="minorHAnsi" w:hAnsi="Arial" w:cs="Arial"/>
      <w:lang w:eastAsia="en-US"/>
    </w:rPr>
  </w:style>
  <w:style w:type="paragraph" w:styleId="ae">
    <w:name w:val="No Spacing"/>
    <w:uiPriority w:val="1"/>
    <w:qFormat/>
    <w:rsid w:val="00490C7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af">
    <w:name w:val="Normal (Web)"/>
    <w:basedOn w:val="a"/>
    <w:uiPriority w:val="99"/>
    <w:semiHidden/>
    <w:unhideWhenUsed/>
    <w:rsid w:val="001C713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header"/>
    <w:basedOn w:val="a"/>
    <w:link w:val="af1"/>
    <w:uiPriority w:val="99"/>
    <w:unhideWhenUsed/>
    <w:rsid w:val="00000643"/>
    <w:pPr>
      <w:tabs>
        <w:tab w:val="center" w:pos="4677"/>
        <w:tab w:val="right" w:pos="9355"/>
      </w:tabs>
    </w:pPr>
  </w:style>
  <w:style w:type="character" w:customStyle="1" w:styleId="af1">
    <w:name w:val="Верхний колонтитул Знак"/>
    <w:basedOn w:val="a0"/>
    <w:link w:val="af0"/>
    <w:uiPriority w:val="99"/>
    <w:rsid w:val="00000643"/>
    <w:rPr>
      <w:rFonts w:ascii="Times New Roman CYR" w:eastAsia="Times New Roman" w:hAnsi="Times New Roman CYR" w:cs="Times New Roman CYR"/>
      <w:sz w:val="24"/>
      <w:szCs w:val="24"/>
      <w:lang w:eastAsia="ru-RU"/>
    </w:rPr>
  </w:style>
  <w:style w:type="paragraph" w:styleId="af2">
    <w:name w:val="footer"/>
    <w:basedOn w:val="a"/>
    <w:link w:val="af3"/>
    <w:uiPriority w:val="99"/>
    <w:semiHidden/>
    <w:unhideWhenUsed/>
    <w:rsid w:val="00000643"/>
    <w:pPr>
      <w:tabs>
        <w:tab w:val="center" w:pos="4677"/>
        <w:tab w:val="right" w:pos="9355"/>
      </w:tabs>
    </w:pPr>
  </w:style>
  <w:style w:type="character" w:customStyle="1" w:styleId="af3">
    <w:name w:val="Нижний колонтитул Знак"/>
    <w:basedOn w:val="a0"/>
    <w:link w:val="af2"/>
    <w:uiPriority w:val="99"/>
    <w:semiHidden/>
    <w:rsid w:val="00000643"/>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778648705">
      <w:bodyDiv w:val="1"/>
      <w:marLeft w:val="0"/>
      <w:marRight w:val="0"/>
      <w:marTop w:val="0"/>
      <w:marBottom w:val="0"/>
      <w:divBdr>
        <w:top w:val="none" w:sz="0" w:space="0" w:color="auto"/>
        <w:left w:val="none" w:sz="0" w:space="0" w:color="auto"/>
        <w:bottom w:val="none" w:sz="0" w:space="0" w:color="auto"/>
        <w:right w:val="none" w:sz="0" w:space="0" w:color="auto"/>
      </w:divBdr>
    </w:div>
    <w:div w:id="913125396">
      <w:bodyDiv w:val="1"/>
      <w:marLeft w:val="0"/>
      <w:marRight w:val="0"/>
      <w:marTop w:val="0"/>
      <w:marBottom w:val="0"/>
      <w:divBdr>
        <w:top w:val="none" w:sz="0" w:space="0" w:color="auto"/>
        <w:left w:val="none" w:sz="0" w:space="0" w:color="auto"/>
        <w:bottom w:val="none" w:sz="0" w:space="0" w:color="auto"/>
        <w:right w:val="none" w:sz="0" w:space="0" w:color="auto"/>
      </w:divBdr>
    </w:div>
    <w:div w:id="1612203009">
      <w:bodyDiv w:val="1"/>
      <w:marLeft w:val="0"/>
      <w:marRight w:val="0"/>
      <w:marTop w:val="0"/>
      <w:marBottom w:val="0"/>
      <w:divBdr>
        <w:top w:val="none" w:sz="0" w:space="0" w:color="auto"/>
        <w:left w:val="none" w:sz="0" w:space="0" w:color="auto"/>
        <w:bottom w:val="none" w:sz="0" w:space="0" w:color="auto"/>
        <w:right w:val="none" w:sz="0" w:space="0" w:color="auto"/>
      </w:divBdr>
    </w:div>
    <w:div w:id="19764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70353464/19" TargetMode="External"/><Relationship Id="rId26" Type="http://schemas.openxmlformats.org/officeDocument/2006/relationships/hyperlink" Target="http://internet.garant.ru/document/redirect/70353464/29" TargetMode="External"/><Relationship Id="rId39" Type="http://schemas.openxmlformats.org/officeDocument/2006/relationships/hyperlink" Target="http://internet.garant.ru/document/redirect/70353464/26" TargetMode="External"/><Relationship Id="rId21" Type="http://schemas.openxmlformats.org/officeDocument/2006/relationships/hyperlink" Target="http://internet.garant.ru/document/redirect/70353464/0" TargetMode="External"/><Relationship Id="rId34" Type="http://schemas.openxmlformats.org/officeDocument/2006/relationships/hyperlink" Target="http://internet.garant.ru/document/redirect/70353464/104" TargetMode="External"/><Relationship Id="rId42" Type="http://schemas.openxmlformats.org/officeDocument/2006/relationships/hyperlink" Target="https://zakupki.gov.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0353464/0" TargetMode="External"/><Relationship Id="rId17" Type="http://schemas.openxmlformats.org/officeDocument/2006/relationships/hyperlink" Target="http://internet.garant.ru/document/redirect/70353464/20" TargetMode="External"/><Relationship Id="rId25" Type="http://schemas.openxmlformats.org/officeDocument/2006/relationships/hyperlink" Target="http://internet.garant.ru/document/redirect/70353464/28" TargetMode="External"/><Relationship Id="rId33" Type="http://schemas.openxmlformats.org/officeDocument/2006/relationships/hyperlink" Target="http://internet.garant.ru/document/redirect/70353464/95" TargetMode="External"/><Relationship Id="rId38" Type="http://schemas.openxmlformats.org/officeDocument/2006/relationships/hyperlink" Target="http://internet.garant.ru/document/redirect/70353464/0"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70353464/600" TargetMode="External"/><Relationship Id="rId20" Type="http://schemas.openxmlformats.org/officeDocument/2006/relationships/hyperlink" Target="http://internet.garant.ru/document/redirect/70353464/24012" TargetMode="External"/><Relationship Id="rId29" Type="http://schemas.openxmlformats.org/officeDocument/2006/relationships/hyperlink" Target="http://internet.garant.ru/document/redirect/70353464/41" TargetMode="External"/><Relationship Id="rId41" Type="http://schemas.openxmlformats.org/officeDocument/2006/relationships/hyperlink" Target="https://internet.garant.r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epublic.ru" TargetMode="External"/><Relationship Id="rId24" Type="http://schemas.openxmlformats.org/officeDocument/2006/relationships/hyperlink" Target="http://internet.garant.ru/document/redirect/70353464/30" TargetMode="External"/><Relationship Id="rId32" Type="http://schemas.openxmlformats.org/officeDocument/2006/relationships/hyperlink" Target="http://internet.garant.ru/document/redirect/70353464/4015" TargetMode="External"/><Relationship Id="rId37" Type="http://schemas.openxmlformats.org/officeDocument/2006/relationships/hyperlink" Target="http://internet.garant.ru/document/redirect/12154854/39"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12604/2" TargetMode="External"/><Relationship Id="rId23" Type="http://schemas.openxmlformats.org/officeDocument/2006/relationships/hyperlink" Target="http://internet.garant.ru/document/redirect/70353464/14" TargetMode="External"/><Relationship Id="rId28" Type="http://schemas.openxmlformats.org/officeDocument/2006/relationships/hyperlink" Target="http://internet.garant.ru/document/redirect/70353464/0" TargetMode="External"/><Relationship Id="rId36" Type="http://schemas.openxmlformats.org/officeDocument/2006/relationships/hyperlink" Target="http://internet.garant.ru/document/redirect/70353464/95" TargetMode="External"/><Relationship Id="rId49" Type="http://schemas.openxmlformats.org/officeDocument/2006/relationships/hyperlink" Target="https://internet.garant.ru/" TargetMode="External"/><Relationship Id="rId10" Type="http://schemas.openxmlformats.org/officeDocument/2006/relationships/hyperlink" Target="garantF1://70418748.0" TargetMode="External"/><Relationship Id="rId19" Type="http://schemas.openxmlformats.org/officeDocument/2006/relationships/hyperlink" Target="http://internet.garant.ru/document/redirect/70353464/24011" TargetMode="External"/><Relationship Id="rId31" Type="http://schemas.openxmlformats.org/officeDocument/2006/relationships/hyperlink" Target="http://internet.garant.ru/document/redirect/70353464/932"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internet.garant.ru/document/redirect/10164072/3" TargetMode="External"/><Relationship Id="rId22" Type="http://schemas.openxmlformats.org/officeDocument/2006/relationships/hyperlink" Target="http://internet.garant.ru/document/redirect/70353464/42" TargetMode="External"/><Relationship Id="rId27" Type="http://schemas.openxmlformats.org/officeDocument/2006/relationships/hyperlink" Target="http://internet.garant.ru/document/redirect/70353464/0" TargetMode="External"/><Relationship Id="rId30" Type="http://schemas.openxmlformats.org/officeDocument/2006/relationships/hyperlink" Target="http://internet.garant.ru/document/redirect/70353464/936" TargetMode="External"/><Relationship Id="rId35" Type="http://schemas.openxmlformats.org/officeDocument/2006/relationships/hyperlink" Target="http://internet.garant.ru/document/redirect/70353464/3427"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2DA8-67F7-4E92-B606-77E56971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6335</TotalTime>
  <Pages>14</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cp:lastPrinted>2022-05-30T07:39:00Z</cp:lastPrinted>
  <dcterms:created xsi:type="dcterms:W3CDTF">2017-02-27T04:46:00Z</dcterms:created>
  <dcterms:modified xsi:type="dcterms:W3CDTF">2022-06-02T05:22:00Z</dcterms:modified>
</cp:coreProperties>
</file>